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2023年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阜康市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兑付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201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7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-2018年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新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一轮退耕还林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秋季验收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补助资金发放情况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公示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为认真落实习近平新时代中国特色社会主义思想，学习贯彻党的二十大精神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和主题教育活动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，让党的各项惠民惠农政策有效落实，确保每一分惠民惠农财政补贴资金都用到群众身上，现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对2023年阜康市兑付2017年-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2018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新一轮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退耕还林秋季验收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补助资金发放情况公告如下。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一、补贴政策及标准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2023年阜康市2017年-2018年新一轮退耕还林秋季验收补助资金通过“一卡通”发放，确保资金不截留，不挪用，足额发放。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2017年-2018年新一轮退耕还林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补助资金发放标准为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第一年500元/亩，第三年300元/亩，第五年400元/亩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2017年资金文件为：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《关于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下达2017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退耕还林还草补助资金的通知》昌州财农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2017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《关于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下达2019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中央林业改革发展资金和林业生态保护恢复资金的通知》昌州财农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《关于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提前下达2021年中央林业草原生态保护恢复资金预算的通知》昌州财建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135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2018年资金文件为：《关于提前下达2020年林业草原生态保护恢复资金预算的通知》昌州财建〔2019〕174号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二、补贴范围及金额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(一)符合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2017年新一轮退耕还林第一年秋季验收补助资金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共计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户，发放补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eastAsia="zh-CN"/>
        </w:rPr>
        <w:t>助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资金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150000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元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第三年秋季验收补助资金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共计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户，发放补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eastAsia="zh-CN"/>
        </w:rPr>
        <w:t>助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资金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770526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元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第五年秋季验收补助资金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共计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户，发放补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eastAsia="zh-CN"/>
        </w:rPr>
        <w:t>助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资金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514180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元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补助资金共1434706元。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(二)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符合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2018年新一轮退耕还林第三年秋季验收补助资金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共计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户，发放补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eastAsia="zh-CN"/>
        </w:rPr>
        <w:t>助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资金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96030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元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补助资金共计96030元。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(三)2017年-2018年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新一轮退耕还林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秋季验收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补助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资金，由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阜康市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财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政局通过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阜康农村商业银行股份有限公司博峰街支行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于2023年12月31日前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发放到补贴对象银行卡。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</w:rPr>
        <w:t>三、监督服务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群众如对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2017年-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2018年新一轮退耕还林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秋季验收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eastAsia="zh-CN"/>
        </w:rPr>
        <w:t>补助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资金发放工作有意见建议的，可拨打以下电话。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(一)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阜康市林业和草原局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主要负责人：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张森林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联系电话：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13899631108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经  办  人：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马立秀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联系电话：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13199709822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(二)阜康市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财政局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主要负责人：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王路军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 xml:space="preserve">      联系电话：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13565361615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经  办  人：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薛宗明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联系电话：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15299691515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(三)阜康农村商业银行股份有限公司博峰街支行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u w:val="none"/>
          <w:lang w:val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u w:val="none"/>
          <w:lang w:val="zh-CN"/>
        </w:rPr>
        <w:t>主要负责人：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u w:val="none"/>
          <w:lang w:val="en-US" w:eastAsia="zh-CN"/>
        </w:rPr>
        <w:t xml:space="preserve">汪  艳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u w:val="none"/>
          <w:lang w:val="zh-CN"/>
        </w:rPr>
        <w:t>联系电话：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u w:val="none"/>
          <w:lang w:val="en-US" w:eastAsia="zh-CN"/>
        </w:rPr>
        <w:t>18609941664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u w:val="none"/>
          <w:lang w:val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u w:val="none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u w:val="none"/>
          <w:lang w:val="zh-CN"/>
        </w:rPr>
        <w:t>经  办  人：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u w:val="none"/>
          <w:lang w:val="en-US" w:eastAsia="zh-CN"/>
        </w:rPr>
        <w:t xml:space="preserve">马  丽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u w:val="none"/>
          <w:lang w:val="zh-CN"/>
        </w:rPr>
        <w:t>联系电话：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u w:val="none"/>
          <w:lang w:val="en-US" w:eastAsia="zh-CN"/>
        </w:rPr>
        <w:t>15299618802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eastAsia="zh-CN"/>
        </w:rPr>
        <w:t>阜康市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林业和草原局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 xml:space="preserve">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2023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日</w:t>
      </w:r>
    </w:p>
    <w:sectPr>
      <w:pgSz w:w="11906" w:h="16838"/>
      <w:pgMar w:top="2098" w:right="1418" w:bottom="1984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F659B"/>
    <w:rsid w:val="01CF659B"/>
    <w:rsid w:val="0CC90FBA"/>
    <w:rsid w:val="1DE71A66"/>
    <w:rsid w:val="1EC45B9F"/>
    <w:rsid w:val="35C24C8B"/>
    <w:rsid w:val="45963808"/>
    <w:rsid w:val="4B2F4164"/>
    <w:rsid w:val="4C826EBA"/>
    <w:rsid w:val="54BA2975"/>
    <w:rsid w:val="57D37EDB"/>
    <w:rsid w:val="5E814A37"/>
    <w:rsid w:val="67562D16"/>
    <w:rsid w:val="6B914378"/>
    <w:rsid w:val="76493D7D"/>
    <w:rsid w:val="7D87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00" w:beforeLines="0" w:beforeAutospacing="1" w:after="120" w:afterLines="0" w:line="560" w:lineRule="exact"/>
      <w:ind w:firstLine="880" w:firstLineChars="200"/>
    </w:pPr>
    <w:rPr>
      <w:rFonts w:ascii="Calibri" w:hAnsi="Calibri" w:eastAsia="仿宋_GB2312"/>
      <w:sz w:val="32"/>
      <w:szCs w:val="21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11"/>
    <w:basedOn w:val="6"/>
    <w:qFormat/>
    <w:uiPriority w:val="0"/>
    <w:rPr>
      <w:rFonts w:hint="eastAsia" w:ascii="方正小标宋_GBK" w:hAnsi="方正小标宋_GBK" w:eastAsia="方正小标宋_GBK" w:cs="方正小标宋_GBK"/>
      <w:color w:val="000000"/>
      <w:sz w:val="22"/>
      <w:szCs w:val="22"/>
      <w:u w:val="none"/>
    </w:rPr>
  </w:style>
  <w:style w:type="character" w:customStyle="1" w:styleId="8">
    <w:name w:val="font01"/>
    <w:basedOn w:val="6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2023-10-13T03:26:00Z</dcterms:created>
  <dc:creator>公园管理</dc:creator>
  <cp:lastModifiedBy>Administrator</cp:lastModifiedBy>
  <dcterms:modified xsi:type="dcterms:W3CDTF">2023-10-16T03:51:16Z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