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313" w:afterLines="100" w:line="560" w:lineRule="exact"/>
        <w:ind w:firstLine="0" w:firstLineChars="0"/>
        <w:jc w:val="center"/>
        <w:textAlignment w:val="auto"/>
        <w:rPr>
          <w:rFonts w:hint="eastAsia" w:ascii="仿宋_GB2312" w:hAnsi="仿宋_GB2312" w:eastAsia="仿宋_GB2312" w:cs="仿宋_GB2312"/>
          <w:sz w:val="32"/>
          <w:szCs w:val="32"/>
          <w:highlight w:val="none"/>
          <w:lang w:eastAsia="zh-CN"/>
        </w:rPr>
      </w:pPr>
      <w:r>
        <w:rPr>
          <w:rFonts w:hint="eastAsia" w:ascii="方正小标宋_GBK" w:hAnsi="方正小标宋_GBK" w:eastAsia="方正小标宋_GBK" w:cs="方正小标宋_GBK"/>
          <w:sz w:val="44"/>
          <w:szCs w:val="44"/>
          <w:highlight w:val="none"/>
          <w:lang w:eastAsia="zh-CN"/>
        </w:rPr>
        <w:t>阜康市慈善总会招募令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乐善好施、行善积德是中华民族的传统美德。消除贫困、改善民生、同步实现小康，是实现</w:t>
      </w:r>
      <w:r>
        <w:rPr>
          <w:rFonts w:hint="eastAsia" w:ascii="仿宋_GB2312" w:hAnsi="仿宋_GB2312" w:eastAsia="仿宋_GB2312" w:cs="仿宋_GB2312"/>
          <w:sz w:val="32"/>
          <w:szCs w:val="32"/>
          <w:highlight w:val="none"/>
          <w:lang w:eastAsia="zh-CN"/>
        </w:rPr>
        <w:t>“两个一百年”奋斗目标，</w:t>
      </w:r>
      <w:r>
        <w:rPr>
          <w:rFonts w:hint="eastAsia" w:ascii="仿宋_GB2312" w:hAnsi="仿宋_GB2312" w:eastAsia="仿宋_GB2312" w:cs="仿宋_GB2312"/>
          <w:sz w:val="32"/>
          <w:szCs w:val="32"/>
          <w:highlight w:val="none"/>
        </w:rPr>
        <w:t>伟大</w:t>
      </w:r>
      <w:bookmarkStart w:id="0" w:name="_GoBack"/>
      <w:bookmarkEnd w:id="0"/>
      <w:r>
        <w:rPr>
          <w:rFonts w:hint="eastAsia" w:ascii="仿宋_GB2312" w:hAnsi="仿宋_GB2312" w:eastAsia="仿宋_GB2312" w:cs="仿宋_GB2312"/>
          <w:sz w:val="32"/>
          <w:szCs w:val="32"/>
          <w:highlight w:val="none"/>
        </w:rPr>
        <w:t>中国梦的重要体现。在经济社会事业快速发展、人民生活水平显著提高的今天，</w:t>
      </w:r>
      <w:r>
        <w:rPr>
          <w:rFonts w:hint="eastAsia" w:ascii="仿宋_GB2312" w:hAnsi="仿宋_GB2312" w:eastAsia="仿宋_GB2312" w:cs="仿宋_GB2312"/>
          <w:sz w:val="32"/>
          <w:szCs w:val="32"/>
          <w:highlight w:val="none"/>
          <w:lang w:eastAsia="zh-CN"/>
        </w:rPr>
        <w:t>我市</w:t>
      </w:r>
      <w:r>
        <w:rPr>
          <w:rFonts w:hint="eastAsia" w:ascii="仿宋_GB2312" w:hAnsi="仿宋_GB2312" w:eastAsia="仿宋_GB2312" w:cs="仿宋_GB2312"/>
          <w:sz w:val="32"/>
          <w:szCs w:val="32"/>
          <w:highlight w:val="none"/>
        </w:rPr>
        <w:t>尚有部分生活困难群众，他们或因病、因残、因灾致贫等种种困难，急需得到社会的帮扶和救助。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借鉴</w:t>
      </w:r>
      <w:r>
        <w:rPr>
          <w:rFonts w:hint="eastAsia" w:ascii="仿宋_GB2312" w:hAnsi="仿宋_GB2312" w:eastAsia="仿宋_GB2312" w:cs="仿宋_GB2312"/>
          <w:sz w:val="32"/>
          <w:szCs w:val="32"/>
          <w:highlight w:val="none"/>
          <w:lang w:val="en-US" w:eastAsia="zh-CN"/>
        </w:rPr>
        <w:t>各地</w:t>
      </w:r>
      <w:r>
        <w:rPr>
          <w:rFonts w:hint="eastAsia" w:ascii="仿宋_GB2312" w:hAnsi="仿宋_GB2312" w:eastAsia="仿宋_GB2312" w:cs="仿宋_GB2312"/>
          <w:sz w:val="32"/>
          <w:szCs w:val="32"/>
          <w:highlight w:val="none"/>
          <w:lang w:eastAsia="zh-CN"/>
        </w:rPr>
        <w:t>慈善总会成功经验的基础上</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我市决定成立阜康市慈善总会，</w:t>
      </w:r>
      <w:r>
        <w:rPr>
          <w:rFonts w:hint="eastAsia" w:ascii="仿宋_GB2312" w:hAnsi="仿宋_GB2312" w:eastAsia="仿宋_GB2312" w:cs="仿宋_GB2312"/>
          <w:sz w:val="32"/>
          <w:szCs w:val="32"/>
          <w:highlight w:val="none"/>
        </w:rPr>
        <w:t>宗旨</w:t>
      </w:r>
      <w:r>
        <w:rPr>
          <w:rFonts w:hint="eastAsia" w:ascii="仿宋_GB2312" w:hAnsi="仿宋_GB2312" w:eastAsia="仿宋_GB2312" w:cs="仿宋_GB2312"/>
          <w:sz w:val="32"/>
          <w:szCs w:val="32"/>
          <w:highlight w:val="none"/>
          <w:lang w:val="en-US" w:eastAsia="zh-CN"/>
        </w:rPr>
        <w:t>是</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遵守国家宪法、法律、法规，维护国家安全，对会员进行维护国家安全教育；践行社会主义核心价值观，发扬人道主义精神，弘扬中华民族扶贫济困、乐善好施的传统美德，宣传慈善文化，传播慈善理念，筹集慈善资金，扶助困难群众，推进</w:t>
      </w:r>
      <w:r>
        <w:rPr>
          <w:rFonts w:hint="eastAsia" w:ascii="仿宋_GB2312" w:hAnsi="仿宋_GB2312" w:eastAsia="仿宋_GB2312" w:cs="仿宋_GB2312"/>
          <w:sz w:val="32"/>
          <w:szCs w:val="32"/>
          <w:highlight w:val="none"/>
          <w:lang w:eastAsia="zh-CN"/>
        </w:rPr>
        <w:t>市</w:t>
      </w:r>
      <w:r>
        <w:rPr>
          <w:rFonts w:hint="eastAsia" w:ascii="仿宋_GB2312" w:hAnsi="仿宋_GB2312" w:eastAsia="仿宋_GB2312" w:cs="仿宋_GB2312"/>
          <w:sz w:val="32"/>
          <w:szCs w:val="32"/>
          <w:highlight w:val="none"/>
        </w:rPr>
        <w:t>内外合作，发展</w:t>
      </w:r>
      <w:r>
        <w:rPr>
          <w:rFonts w:hint="eastAsia" w:ascii="仿宋_GB2312" w:hAnsi="仿宋_GB2312" w:eastAsia="仿宋_GB2312" w:cs="仿宋_GB2312"/>
          <w:sz w:val="32"/>
          <w:szCs w:val="32"/>
          <w:highlight w:val="none"/>
          <w:lang w:eastAsia="zh-CN"/>
        </w:rPr>
        <w:t>我市</w:t>
      </w:r>
      <w:r>
        <w:rPr>
          <w:rFonts w:hint="eastAsia" w:ascii="仿宋_GB2312" w:hAnsi="仿宋_GB2312" w:eastAsia="仿宋_GB2312" w:cs="仿宋_GB2312"/>
          <w:sz w:val="32"/>
          <w:szCs w:val="32"/>
          <w:highlight w:val="none"/>
        </w:rPr>
        <w:t>慈善事业，为构建和谐</w:t>
      </w:r>
      <w:r>
        <w:rPr>
          <w:rFonts w:hint="eastAsia" w:ascii="仿宋_GB2312" w:hAnsi="仿宋_GB2312" w:eastAsia="仿宋_GB2312" w:cs="仿宋_GB2312"/>
          <w:color w:val="auto"/>
          <w:sz w:val="32"/>
          <w:szCs w:val="32"/>
          <w:highlight w:val="none"/>
          <w:lang w:val="en-US" w:eastAsia="zh-CN"/>
        </w:rPr>
        <w:t>阜康</w:t>
      </w:r>
      <w:r>
        <w:rPr>
          <w:rFonts w:hint="eastAsia" w:ascii="仿宋_GB2312" w:hAnsi="仿宋_GB2312" w:eastAsia="仿宋_GB2312" w:cs="仿宋_GB2312"/>
          <w:sz w:val="32"/>
          <w:szCs w:val="32"/>
          <w:highlight w:val="none"/>
        </w:rPr>
        <w:t>，促进社会文明进步服务</w:t>
      </w:r>
      <w:r>
        <w:rPr>
          <w:rFonts w:hint="eastAsia" w:ascii="仿宋_GB2312" w:hAnsi="仿宋_GB2312" w:eastAsia="仿宋_GB2312" w:cs="仿宋_GB2312"/>
          <w:sz w:val="32"/>
          <w:szCs w:val="32"/>
          <w:highlight w:val="none"/>
          <w:lang w:val="en-US" w:eastAsia="zh-CN"/>
        </w:rPr>
        <w:t>贡献力量</w:t>
      </w:r>
      <w:r>
        <w:rPr>
          <w:rFonts w:hint="eastAsia" w:ascii="仿宋_GB2312" w:hAnsi="仿宋_GB2312" w:eastAsia="仿宋_GB2312" w:cs="仿宋_GB2312"/>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阜康市</w:t>
      </w:r>
      <w:r>
        <w:rPr>
          <w:rFonts w:hint="eastAsia" w:ascii="仿宋_GB2312" w:hAnsi="仿宋_GB2312" w:eastAsia="仿宋_GB2312" w:cs="仿宋_GB2312"/>
          <w:sz w:val="32"/>
          <w:szCs w:val="32"/>
          <w:highlight w:val="none"/>
        </w:rPr>
        <w:t>慈善总会第一届会员代表</w:t>
      </w:r>
      <w:r>
        <w:rPr>
          <w:rFonts w:hint="eastAsia" w:ascii="仿宋_GB2312" w:hAnsi="仿宋_GB2312" w:eastAsia="仿宋_GB2312" w:cs="仿宋_GB2312"/>
          <w:sz w:val="32"/>
          <w:szCs w:val="32"/>
          <w:highlight w:val="none"/>
          <w:lang w:eastAsia="zh-CN"/>
        </w:rPr>
        <w:t>大会</w:t>
      </w:r>
      <w:r>
        <w:rPr>
          <w:rFonts w:hint="eastAsia" w:ascii="仿宋_GB2312" w:hAnsi="仿宋_GB2312" w:eastAsia="仿宋_GB2312" w:cs="仿宋_GB2312"/>
          <w:sz w:val="32"/>
          <w:szCs w:val="32"/>
          <w:highlight w:val="none"/>
        </w:rPr>
        <w:t>即将筹备召开，产生第一届理事会和领导机构，</w:t>
      </w:r>
      <w:r>
        <w:rPr>
          <w:rFonts w:hint="eastAsia" w:ascii="仿宋_GB2312" w:hAnsi="仿宋_GB2312" w:eastAsia="仿宋_GB2312" w:cs="仿宋_GB2312"/>
          <w:sz w:val="32"/>
          <w:szCs w:val="32"/>
          <w:highlight w:val="none"/>
          <w:lang w:eastAsia="zh-CN"/>
        </w:rPr>
        <w:t>需要招募</w:t>
      </w:r>
      <w:r>
        <w:rPr>
          <w:rFonts w:hint="eastAsia" w:ascii="仿宋_GB2312" w:hAnsi="仿宋_GB2312" w:eastAsia="仿宋_GB2312" w:cs="仿宋_GB2312"/>
          <w:sz w:val="32"/>
          <w:szCs w:val="32"/>
          <w:highlight w:val="none"/>
          <w:lang w:val="en-US" w:eastAsia="zh-CN"/>
        </w:rPr>
        <w:t>30家企业会员、社会组织会员、个人会员。现</w:t>
      </w:r>
      <w:r>
        <w:rPr>
          <w:rFonts w:hint="eastAsia" w:ascii="仿宋_GB2312" w:hAnsi="仿宋_GB2312" w:eastAsia="仿宋_GB2312" w:cs="仿宋_GB2312"/>
          <w:sz w:val="32"/>
          <w:szCs w:val="32"/>
          <w:highlight w:val="none"/>
        </w:rPr>
        <w:t>诚邀社会各界企业、团体和爱心人士</w:t>
      </w:r>
      <w:r>
        <w:rPr>
          <w:rFonts w:hint="eastAsia" w:ascii="仿宋_GB2312" w:hAnsi="仿宋_GB2312" w:eastAsia="仿宋_GB2312" w:cs="仿宋_GB2312"/>
          <w:sz w:val="32"/>
          <w:szCs w:val="32"/>
          <w:highlight w:val="none"/>
          <w:lang w:val="en-US" w:eastAsia="zh-CN"/>
        </w:rPr>
        <w:t>积极</w:t>
      </w:r>
      <w:r>
        <w:rPr>
          <w:rFonts w:hint="eastAsia" w:ascii="仿宋_GB2312" w:hAnsi="仿宋_GB2312" w:eastAsia="仿宋_GB2312" w:cs="仿宋_GB2312"/>
          <w:sz w:val="32"/>
          <w:szCs w:val="32"/>
          <w:highlight w:val="none"/>
        </w:rPr>
        <w:t>加入，</w:t>
      </w:r>
      <w:r>
        <w:rPr>
          <w:rFonts w:hint="eastAsia" w:ascii="仿宋_GB2312" w:hAnsi="仿宋_GB2312" w:eastAsia="仿宋_GB2312" w:cs="仿宋_GB2312"/>
          <w:sz w:val="32"/>
          <w:szCs w:val="32"/>
          <w:highlight w:val="none"/>
          <w:lang w:val="en-US" w:eastAsia="zh-CN"/>
        </w:rPr>
        <w:t>共同</w:t>
      </w:r>
      <w:r>
        <w:rPr>
          <w:rFonts w:hint="eastAsia" w:ascii="仿宋_GB2312" w:hAnsi="仿宋_GB2312" w:eastAsia="仿宋_GB2312" w:cs="仿宋_GB2312"/>
          <w:sz w:val="32"/>
          <w:szCs w:val="32"/>
          <w:highlight w:val="none"/>
        </w:rPr>
        <w:t>做大、做强慈善事业，慈惠</w:t>
      </w:r>
      <w:r>
        <w:rPr>
          <w:rFonts w:hint="eastAsia" w:ascii="仿宋_GB2312" w:hAnsi="仿宋_GB2312" w:eastAsia="仿宋_GB2312" w:cs="仿宋_GB2312"/>
          <w:sz w:val="32"/>
          <w:szCs w:val="32"/>
          <w:highlight w:val="none"/>
          <w:lang w:eastAsia="zh-CN"/>
        </w:rPr>
        <w:t>我市</w:t>
      </w:r>
      <w:r>
        <w:rPr>
          <w:rFonts w:hint="eastAsia" w:ascii="仿宋_GB2312" w:hAnsi="仿宋_GB2312" w:eastAsia="仿宋_GB2312" w:cs="仿宋_GB2312"/>
          <w:sz w:val="32"/>
          <w:szCs w:val="32"/>
          <w:highlight w:val="none"/>
        </w:rPr>
        <w:t>更多的困难群众</w:t>
      </w:r>
      <w:r>
        <w:rPr>
          <w:rFonts w:hint="eastAsia" w:ascii="仿宋_GB2312" w:hAnsi="仿宋_GB2312" w:eastAsia="仿宋_GB2312" w:cs="仿宋_GB2312"/>
          <w:sz w:val="32"/>
          <w:szCs w:val="32"/>
          <w:highlight w:val="none"/>
          <w:lang w:eastAsia="zh-CN"/>
        </w:rPr>
        <w:t>，推进脱贫攻坚，助力乡村振兴</w:t>
      </w:r>
      <w:r>
        <w:rPr>
          <w:rFonts w:hint="eastAsia" w:ascii="仿宋_GB2312" w:hAnsi="仿宋_GB2312" w:eastAsia="仿宋_GB2312" w:cs="仿宋_GB2312"/>
          <w:sz w:val="32"/>
          <w:szCs w:val="32"/>
          <w:highlight w:val="none"/>
        </w:rPr>
        <w:t>。具体事项如下：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一、招募对象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热衷于慈善事业，乐于为社会弱势群体服务，自愿参与社会服务和慈善公益活动的社会团体组织、企业及社会各界爱心人士。</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二、招募条件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拥护慈善总会章程，遵守慈善总会管理办法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有强烈的社会责任感，热心慈善事业，自愿申请加入本会</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具有相应的民事行为能力。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三、政策福利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加入</w:t>
      </w:r>
      <w:r>
        <w:rPr>
          <w:rFonts w:hint="eastAsia" w:ascii="仿宋_GB2312" w:hAnsi="仿宋_GB2312" w:eastAsia="仿宋_GB2312" w:cs="仿宋_GB2312"/>
          <w:sz w:val="32"/>
          <w:szCs w:val="32"/>
          <w:highlight w:val="none"/>
          <w:lang w:eastAsia="zh-CN"/>
        </w:rPr>
        <w:t>阜康市</w:t>
      </w:r>
      <w:r>
        <w:rPr>
          <w:rFonts w:hint="eastAsia" w:ascii="仿宋_GB2312" w:hAnsi="仿宋_GB2312" w:eastAsia="仿宋_GB2312" w:cs="仿宋_GB2312"/>
          <w:sz w:val="32"/>
          <w:szCs w:val="32"/>
          <w:highlight w:val="none"/>
        </w:rPr>
        <w:t>慈善总会后，会员企业为教育、扶贫、济困等公益慈善事业捐赠</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接受捐赠的机构属于取得公益性捐赠税前扣除资格的慈善组织、其他社会组织和群众团体</w:t>
      </w:r>
      <w:r>
        <w:rPr>
          <w:rFonts w:hint="eastAsia" w:ascii="仿宋_GB2312" w:hAnsi="仿宋_GB2312" w:eastAsia="仿宋_GB2312" w:cs="仿宋_GB2312"/>
          <w:sz w:val="32"/>
          <w:szCs w:val="32"/>
          <w:highlight w:val="none"/>
          <w:lang w:eastAsia="zh-CN"/>
        </w:rPr>
        <w:t>的</w:t>
      </w:r>
      <w:r>
        <w:rPr>
          <w:rFonts w:hint="eastAsia" w:ascii="仿宋_GB2312" w:hAnsi="仿宋_GB2312" w:eastAsia="仿宋_GB2312" w:cs="仿宋_GB2312"/>
          <w:sz w:val="32"/>
          <w:szCs w:val="32"/>
          <w:highlight w:val="none"/>
        </w:rPr>
        <w:t>捐款资金可抵扣所得税</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企业捐款资金抵扣所得税</w:t>
      </w:r>
      <w:r>
        <w:rPr>
          <w:rFonts w:hint="eastAsia" w:ascii="仿宋_GB2312" w:hAnsi="仿宋_GB2312" w:eastAsia="仿宋_GB2312" w:cs="仿宋_GB2312"/>
          <w:sz w:val="32"/>
          <w:szCs w:val="32"/>
          <w:highlight w:val="none"/>
          <w:lang w:eastAsia="zh-CN"/>
        </w:rPr>
        <w:t>具体事项详见附件一）。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三、主要权利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依《</w:t>
      </w:r>
      <w:r>
        <w:rPr>
          <w:rFonts w:hint="eastAsia" w:ascii="仿宋_GB2312" w:hAnsi="仿宋_GB2312" w:eastAsia="仿宋_GB2312" w:cs="仿宋_GB2312"/>
          <w:sz w:val="32"/>
          <w:szCs w:val="32"/>
          <w:highlight w:val="none"/>
          <w:lang w:eastAsia="zh-CN"/>
        </w:rPr>
        <w:t>阜康市</w:t>
      </w:r>
      <w:r>
        <w:rPr>
          <w:rFonts w:hint="eastAsia" w:ascii="仿宋_GB2312" w:hAnsi="仿宋_GB2312" w:eastAsia="仿宋_GB2312" w:cs="仿宋_GB2312"/>
          <w:sz w:val="32"/>
          <w:szCs w:val="32"/>
          <w:highlight w:val="none"/>
        </w:rPr>
        <w:t>慈善总会章程》</w:t>
      </w:r>
      <w:r>
        <w:rPr>
          <w:rFonts w:hint="eastAsia" w:ascii="仿宋_GB2312" w:hAnsi="仿宋_GB2312" w:eastAsia="仿宋_GB2312" w:cs="仿宋_GB2312"/>
          <w:sz w:val="32"/>
          <w:szCs w:val="32"/>
          <w:highlight w:val="none"/>
          <w:lang w:eastAsia="zh-CN"/>
        </w:rPr>
        <w:t>有</w:t>
      </w:r>
      <w:r>
        <w:rPr>
          <w:rFonts w:hint="eastAsia" w:ascii="仿宋_GB2312" w:hAnsi="仿宋_GB2312" w:eastAsia="仿宋_GB2312" w:cs="仿宋_GB2312"/>
          <w:sz w:val="32"/>
          <w:szCs w:val="32"/>
          <w:highlight w:val="none"/>
        </w:rPr>
        <w:t>本会的选举权、被选举权和表决权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参加本会的活动权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获得本会服务的优先权；查阅本会章程、规章制度、会员名册、理事名册、会议记录、会议决议、会议纪要、财务审计报告等知情权；对本会工作的批评权、建议权和监督权；对本会会费收支情况提出质询的权力；法律、法规、规章以及本会章程规定的其他权利</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入会自愿，退会自由。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四、主要</w:t>
      </w:r>
      <w:r>
        <w:rPr>
          <w:rFonts w:hint="eastAsia" w:ascii="黑体" w:hAnsi="黑体" w:eastAsia="黑体" w:cs="黑体"/>
          <w:sz w:val="32"/>
          <w:szCs w:val="32"/>
          <w:highlight w:val="none"/>
          <w:lang w:eastAsia="zh-CN"/>
        </w:rPr>
        <w:t>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依《</w:t>
      </w:r>
      <w:r>
        <w:rPr>
          <w:rFonts w:hint="eastAsia" w:ascii="仿宋_GB2312" w:hAnsi="仿宋_GB2312" w:eastAsia="仿宋_GB2312" w:cs="仿宋_GB2312"/>
          <w:sz w:val="32"/>
          <w:szCs w:val="32"/>
          <w:highlight w:val="none"/>
          <w:lang w:eastAsia="zh-CN"/>
        </w:rPr>
        <w:t>阜康市</w:t>
      </w:r>
      <w:r>
        <w:rPr>
          <w:rFonts w:hint="eastAsia" w:ascii="仿宋_GB2312" w:hAnsi="仿宋_GB2312" w:eastAsia="仿宋_GB2312" w:cs="仿宋_GB2312"/>
          <w:sz w:val="32"/>
          <w:szCs w:val="32"/>
          <w:highlight w:val="none"/>
        </w:rPr>
        <w:t>慈善总会章程》</w:t>
      </w:r>
      <w:r>
        <w:rPr>
          <w:rFonts w:hint="eastAsia" w:ascii="仿宋_GB2312" w:hAnsi="仿宋_GB2312" w:eastAsia="仿宋_GB2312" w:cs="仿宋_GB2312"/>
          <w:sz w:val="32"/>
          <w:szCs w:val="32"/>
          <w:highlight w:val="none"/>
          <w:lang w:eastAsia="zh-CN"/>
        </w:rPr>
        <w:t>，会员义务有：</w:t>
      </w:r>
      <w:r>
        <w:rPr>
          <w:rFonts w:hint="eastAsia" w:ascii="仿宋_GB2312" w:hAnsi="仿宋_GB2312" w:eastAsia="仿宋_GB2312" w:cs="仿宋_GB2312"/>
          <w:sz w:val="32"/>
          <w:szCs w:val="32"/>
          <w:highlight w:val="none"/>
        </w:rPr>
        <w:t>遵守本会章程和各项规定；执行本会的决议；维护本会合法权益；参加本会举办的有关活动，完成本会交办的工作；按会员大会表决通过的标准缴纳会费；向本会反映情况，提供有关资料、信息；积极参与社会公益事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五、招募时间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lang w:eastAsia="zh-CN"/>
        </w:rPr>
        <w:t>阜康市慈善总会</w:t>
      </w:r>
      <w:r>
        <w:rPr>
          <w:rFonts w:hint="eastAsia" w:ascii="仿宋_GB2312" w:hAnsi="仿宋_GB2312" w:eastAsia="仿宋_GB2312" w:cs="仿宋_GB2312"/>
          <w:sz w:val="32"/>
          <w:szCs w:val="32"/>
          <w:highlight w:val="none"/>
        </w:rPr>
        <w:t>会员申请表</w:t>
      </w:r>
      <w:r>
        <w:rPr>
          <w:rFonts w:hint="eastAsia" w:ascii="仿宋_GB2312" w:hAnsi="仿宋_GB2312" w:eastAsia="仿宋_GB2312" w:cs="仿宋_GB2312"/>
          <w:sz w:val="32"/>
          <w:szCs w:val="32"/>
          <w:highlight w:val="none"/>
          <w:lang w:eastAsia="zh-CN"/>
        </w:rPr>
        <w:t>（附件二，</w:t>
      </w:r>
      <w:r>
        <w:rPr>
          <w:rFonts w:hint="eastAsia" w:ascii="仿宋_GB2312" w:hAnsi="仿宋_GB2312" w:eastAsia="仿宋_GB2312" w:cs="仿宋_GB2312"/>
          <w:sz w:val="32"/>
          <w:szCs w:val="32"/>
          <w:highlight w:val="none"/>
          <w:lang w:val="en-US" w:eastAsia="zh-CN"/>
        </w:rPr>
        <w:t>可进入阜康市政府网站民政局进行下载</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请于20</w:t>
      </w:r>
      <w:r>
        <w:rPr>
          <w:rFonts w:hint="eastAsia" w:ascii="仿宋_GB2312" w:hAnsi="仿宋_GB2312" w:eastAsia="仿宋_GB2312" w:cs="仿宋_GB2312"/>
          <w:sz w:val="32"/>
          <w:szCs w:val="32"/>
          <w:highlight w:val="none"/>
          <w:lang w:val="en-US" w:eastAsia="zh-CN"/>
        </w:rPr>
        <w:t>25</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月30日前，</w:t>
      </w:r>
      <w:r>
        <w:rPr>
          <w:rFonts w:hint="eastAsia" w:ascii="仿宋_GB2312" w:hAnsi="仿宋_GB2312" w:eastAsia="仿宋_GB2312" w:cs="仿宋_GB2312"/>
          <w:color w:val="auto"/>
          <w:sz w:val="32"/>
          <w:szCs w:val="32"/>
          <w:highlight w:val="none"/>
        </w:rPr>
        <w:t>报</w:t>
      </w:r>
      <w:r>
        <w:rPr>
          <w:rFonts w:hint="eastAsia" w:ascii="仿宋_GB2312" w:hAnsi="仿宋_GB2312" w:eastAsia="仿宋_GB2312" w:cs="仿宋_GB2312"/>
          <w:color w:val="auto"/>
          <w:sz w:val="32"/>
          <w:szCs w:val="32"/>
          <w:highlight w:val="none"/>
          <w:lang w:eastAsia="zh-CN"/>
        </w:rPr>
        <w:t>阜康市</w:t>
      </w:r>
      <w:r>
        <w:rPr>
          <w:rFonts w:hint="eastAsia" w:ascii="仿宋_GB2312" w:hAnsi="仿宋_GB2312" w:eastAsia="仿宋_GB2312" w:cs="仿宋_GB2312"/>
          <w:color w:val="auto"/>
          <w:sz w:val="32"/>
          <w:szCs w:val="32"/>
          <w:highlight w:val="none"/>
        </w:rPr>
        <w:t>慈善总会办公室</w:t>
      </w:r>
      <w:r>
        <w:rPr>
          <w:rFonts w:hint="eastAsia" w:ascii="仿宋_GB2312" w:hAnsi="仿宋_GB2312" w:eastAsia="仿宋_GB2312" w:cs="仿宋_GB2312"/>
          <w:color w:val="auto"/>
          <w:sz w:val="32"/>
          <w:szCs w:val="32"/>
          <w:highlight w:val="none"/>
          <w:lang w:eastAsia="zh-CN"/>
        </w:rPr>
        <w:t>（暂设于阜康市</w:t>
      </w:r>
      <w:r>
        <w:rPr>
          <w:rFonts w:hint="eastAsia" w:ascii="仿宋_GB2312" w:hAnsi="仿宋_GB2312" w:eastAsia="仿宋_GB2312" w:cs="仿宋_GB2312"/>
          <w:color w:val="auto"/>
          <w:sz w:val="32"/>
          <w:szCs w:val="32"/>
          <w:highlight w:val="none"/>
          <w:lang w:val="en-US" w:eastAsia="zh-CN"/>
        </w:rPr>
        <w:t>阜新路32</w:t>
      </w:r>
      <w:r>
        <w:rPr>
          <w:rFonts w:hint="eastAsia" w:ascii="仿宋_GB2312" w:hAnsi="仿宋_GB2312" w:eastAsia="仿宋_GB2312" w:cs="仿宋_GB2312"/>
          <w:color w:val="auto"/>
          <w:sz w:val="32"/>
          <w:szCs w:val="32"/>
          <w:highlight w:val="none"/>
        </w:rPr>
        <w:t>号，</w:t>
      </w:r>
      <w:r>
        <w:rPr>
          <w:rFonts w:hint="eastAsia" w:ascii="仿宋_GB2312" w:hAnsi="仿宋_GB2312" w:eastAsia="仿宋_GB2312" w:cs="仿宋_GB2312"/>
          <w:color w:val="auto"/>
          <w:sz w:val="32"/>
          <w:szCs w:val="32"/>
          <w:highlight w:val="none"/>
          <w:lang w:eastAsia="zh-CN"/>
        </w:rPr>
        <w:t>阜康市</w:t>
      </w:r>
      <w:r>
        <w:rPr>
          <w:rFonts w:hint="eastAsia" w:ascii="仿宋_GB2312" w:hAnsi="仿宋_GB2312" w:eastAsia="仿宋_GB2312" w:cs="仿宋_GB2312"/>
          <w:color w:val="auto"/>
          <w:sz w:val="32"/>
          <w:szCs w:val="32"/>
          <w:highlight w:val="none"/>
          <w:lang w:val="en-US" w:eastAsia="zh-CN"/>
        </w:rPr>
        <w:t>民政局203</w:t>
      </w:r>
      <w:r>
        <w:rPr>
          <w:rFonts w:hint="eastAsia" w:ascii="仿宋_GB2312" w:hAnsi="仿宋_GB2312" w:eastAsia="仿宋_GB2312" w:cs="仿宋_GB2312"/>
          <w:color w:val="auto"/>
          <w:sz w:val="32"/>
          <w:szCs w:val="32"/>
          <w:highlight w:val="none"/>
          <w:lang w:eastAsia="zh-CN"/>
        </w:rPr>
        <w:t>办公室）</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六、申报方式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1、现场报名地址：</w:t>
      </w:r>
      <w:r>
        <w:rPr>
          <w:rFonts w:hint="eastAsia" w:ascii="仿宋_GB2312" w:hAnsi="仿宋_GB2312" w:eastAsia="仿宋_GB2312" w:cs="仿宋_GB2312"/>
          <w:color w:val="auto"/>
          <w:sz w:val="32"/>
          <w:szCs w:val="32"/>
          <w:highlight w:val="none"/>
          <w:lang w:eastAsia="zh-CN"/>
        </w:rPr>
        <w:t>阜康市</w:t>
      </w:r>
      <w:r>
        <w:rPr>
          <w:rFonts w:hint="eastAsia" w:ascii="仿宋_GB2312" w:hAnsi="仿宋_GB2312" w:eastAsia="仿宋_GB2312" w:cs="仿宋_GB2312"/>
          <w:color w:val="auto"/>
          <w:sz w:val="32"/>
          <w:szCs w:val="32"/>
          <w:highlight w:val="none"/>
          <w:lang w:val="en-US" w:eastAsia="zh-CN"/>
        </w:rPr>
        <w:t>阜新路32</w:t>
      </w:r>
      <w:r>
        <w:rPr>
          <w:rFonts w:hint="eastAsia" w:ascii="仿宋_GB2312" w:hAnsi="仿宋_GB2312" w:eastAsia="仿宋_GB2312" w:cs="仿宋_GB2312"/>
          <w:color w:val="auto"/>
          <w:sz w:val="32"/>
          <w:szCs w:val="32"/>
          <w:highlight w:val="none"/>
        </w:rPr>
        <w:t>号，</w:t>
      </w:r>
      <w:r>
        <w:rPr>
          <w:rFonts w:hint="eastAsia" w:ascii="仿宋_GB2312" w:hAnsi="仿宋_GB2312" w:eastAsia="仿宋_GB2312" w:cs="仿宋_GB2312"/>
          <w:color w:val="auto"/>
          <w:sz w:val="32"/>
          <w:szCs w:val="32"/>
          <w:highlight w:val="none"/>
          <w:lang w:eastAsia="zh-CN"/>
        </w:rPr>
        <w:t>阜康市</w:t>
      </w:r>
      <w:r>
        <w:rPr>
          <w:rFonts w:hint="eastAsia" w:ascii="仿宋_GB2312" w:hAnsi="仿宋_GB2312" w:eastAsia="仿宋_GB2312" w:cs="仿宋_GB2312"/>
          <w:color w:val="auto"/>
          <w:sz w:val="32"/>
          <w:szCs w:val="32"/>
          <w:highlight w:val="none"/>
          <w:lang w:val="en-US" w:eastAsia="zh-CN"/>
        </w:rPr>
        <w:t>民政局203</w:t>
      </w:r>
      <w:r>
        <w:rPr>
          <w:rFonts w:hint="eastAsia" w:ascii="仿宋_GB2312" w:hAnsi="仿宋_GB2312" w:eastAsia="仿宋_GB2312" w:cs="仿宋_GB2312"/>
          <w:color w:val="auto"/>
          <w:sz w:val="32"/>
          <w:szCs w:val="32"/>
          <w:highlight w:val="none"/>
          <w:lang w:eastAsia="zh-CN"/>
        </w:rPr>
        <w:t>办公室</w:t>
      </w:r>
      <w:r>
        <w:rPr>
          <w:rFonts w:hint="eastAsia" w:ascii="仿宋_GB2312" w:hAnsi="仿宋_GB2312" w:eastAsia="仿宋_GB2312" w:cs="仿宋_GB2312"/>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lang w:eastAsia="zh-CN"/>
        </w:rPr>
        <w:t>、邮寄：申报者可将阜康市慈善总会会员申请表邮寄至阜康市慈善总会(邮寄地址如上)。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阜康市民政局</w:t>
      </w: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2025年9月1日</w:t>
      </w: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default" w:ascii="仿宋_GB2312" w:hAnsi="仿宋_GB2312" w:eastAsia="仿宋_GB2312" w:cs="仿宋_GB2312"/>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联</w:t>
      </w:r>
      <w:r>
        <w:rPr>
          <w:rFonts w:hint="eastAsia" w:ascii="仿宋_GB2312" w:hAnsi="仿宋_GB2312" w:eastAsia="仿宋_GB2312" w:cs="仿宋_GB2312"/>
          <w:sz w:val="32"/>
          <w:szCs w:val="32"/>
          <w:highlight w:val="none"/>
          <w:lang w:eastAsia="zh-CN"/>
        </w:rPr>
        <w:t>系</w:t>
      </w:r>
      <w:r>
        <w:rPr>
          <w:rFonts w:hint="eastAsia" w:ascii="仿宋_GB2312" w:hAnsi="仿宋_GB2312" w:eastAsia="仿宋_GB2312" w:cs="仿宋_GB2312"/>
          <w:sz w:val="32"/>
          <w:szCs w:val="32"/>
          <w:highlight w:val="none"/>
          <w:lang w:val="en-US" w:eastAsia="zh-CN"/>
        </w:rPr>
        <w:t>人</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郭钦伟  13689932020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pPr>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sz w:val="32"/>
          <w:szCs w:val="32"/>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4"/>
          <w:szCs w:val="24"/>
          <w:highlight w:val="none"/>
          <w:lang w:val="en-US" w:eastAsia="zh-CN"/>
        </w:rPr>
        <w:t>附件一</w:t>
      </w:r>
      <w:r>
        <w:rPr>
          <w:rFonts w:hint="eastAsia" w:ascii="仿宋_GB2312" w:hAnsi="仿宋_GB2312" w:eastAsia="仿宋_GB2312" w:cs="仿宋_GB2312"/>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after="157" w:afterLines="50" w:line="560" w:lineRule="exact"/>
        <w:jc w:val="center"/>
        <w:textAlignment w:val="auto"/>
        <w:rPr>
          <w:rFonts w:hint="eastAsia"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企业捐款资金可抵扣所得税政策宣传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加入</w:t>
      </w:r>
      <w:r>
        <w:rPr>
          <w:rFonts w:hint="eastAsia" w:ascii="仿宋_GB2312" w:hAnsi="仿宋_GB2312" w:eastAsia="仿宋_GB2312" w:cs="仿宋_GB2312"/>
          <w:sz w:val="32"/>
          <w:szCs w:val="32"/>
          <w:highlight w:val="none"/>
          <w:lang w:eastAsia="zh-CN"/>
        </w:rPr>
        <w:t>阜康市</w:t>
      </w:r>
      <w:r>
        <w:rPr>
          <w:rFonts w:hint="eastAsia" w:ascii="仿宋_GB2312" w:hAnsi="仿宋_GB2312" w:eastAsia="仿宋_GB2312" w:cs="仿宋_GB2312"/>
          <w:sz w:val="32"/>
          <w:szCs w:val="32"/>
          <w:highlight w:val="none"/>
        </w:rPr>
        <w:t>慈善总会后，会员企业捐款资金可抵扣所得税。</w:t>
      </w:r>
      <w:r>
        <w:rPr>
          <w:rFonts w:hint="eastAsia" w:ascii="仿宋_GB2312" w:hAnsi="仿宋_GB2312" w:eastAsia="仿宋_GB2312" w:cs="仿宋_GB2312"/>
          <w:sz w:val="32"/>
          <w:szCs w:val="32"/>
          <w:highlight w:val="none"/>
          <w:lang w:eastAsia="zh-CN"/>
        </w:rPr>
        <w:t>具体情况如下：</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highlight w:val="none"/>
        </w:rPr>
      </w:pPr>
      <w:r>
        <w:rPr>
          <w:rFonts w:hint="eastAsia" w:ascii="楷体_GB2312" w:hAnsi="楷体_GB2312" w:eastAsia="楷体_GB2312" w:cs="楷体_GB2312"/>
          <w:b/>
          <w:bCs/>
          <w:sz w:val="32"/>
          <w:szCs w:val="32"/>
          <w:highlight w:val="none"/>
          <w:lang w:eastAsia="zh-CN"/>
        </w:rPr>
        <w:t>一、</w:t>
      </w:r>
      <w:r>
        <w:rPr>
          <w:rFonts w:hint="eastAsia" w:ascii="楷体_GB2312" w:hAnsi="楷体_GB2312" w:eastAsia="楷体_GB2312" w:cs="楷体_GB2312"/>
          <w:b/>
          <w:bCs/>
          <w:sz w:val="32"/>
          <w:szCs w:val="32"/>
          <w:highlight w:val="none"/>
        </w:rPr>
        <w:t>公益捐赠“抵税”前提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公益捐赠“抵税”必须满足以下前提：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依法设立或登记并按规定条件和程序取得公益性捐赠税前扣除资格的慈善组织、其他社会组织和群众团体。</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lang w:val="en-US" w:eastAsia="zh-CN"/>
        </w:rPr>
        <w:t>二、</w:t>
      </w:r>
      <w:r>
        <w:rPr>
          <w:rFonts w:hint="eastAsia" w:ascii="楷体_GB2312" w:hAnsi="楷体_GB2312" w:eastAsia="楷体_GB2312" w:cs="楷体_GB2312"/>
          <w:b/>
          <w:bCs/>
          <w:sz w:val="32"/>
          <w:szCs w:val="32"/>
          <w:highlight w:val="none"/>
        </w:rPr>
        <w:t>法律规定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《中华人民共和国企业所得税法》中的相关规定为：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第九条 企业发生的公益性捐赠支出，在年度利润总额12％以内的部分，准予在计算应纳税所得额时扣除；超过年度利润总额12％的部分，准予结转以后三年内在计算应纳税所得额时扣除。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财政部、税务总局《关于公益性捐赠支出企业所得税税前结转扣除有关政策的通知》财税〔2018〕15号中的相关规定：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企业通过公益性社会组织或者</w:t>
      </w:r>
      <w:r>
        <w:rPr>
          <w:rFonts w:hint="eastAsia" w:ascii="仿宋_GB2312" w:hAnsi="仿宋_GB2312" w:eastAsia="仿宋_GB2312" w:cs="仿宋_GB2312"/>
          <w:sz w:val="32"/>
          <w:szCs w:val="32"/>
          <w:highlight w:val="none"/>
          <w:lang w:eastAsia="zh-CN"/>
        </w:rPr>
        <w:t>市</w:t>
      </w:r>
      <w:r>
        <w:rPr>
          <w:rFonts w:hint="eastAsia" w:ascii="仿宋_GB2312" w:hAnsi="仿宋_GB2312" w:eastAsia="仿宋_GB2312" w:cs="仿宋_GB2312"/>
          <w:sz w:val="32"/>
          <w:szCs w:val="32"/>
          <w:highlight w:val="none"/>
        </w:rPr>
        <w:t>级（含</w:t>
      </w:r>
      <w:r>
        <w:rPr>
          <w:rFonts w:hint="eastAsia" w:ascii="仿宋_GB2312" w:hAnsi="仿宋_GB2312" w:eastAsia="仿宋_GB2312" w:cs="仿宋_GB2312"/>
          <w:sz w:val="32"/>
          <w:szCs w:val="32"/>
          <w:highlight w:val="none"/>
          <w:lang w:eastAsia="zh-CN"/>
        </w:rPr>
        <w:t>市</w:t>
      </w:r>
      <w:r>
        <w:rPr>
          <w:rFonts w:hint="eastAsia" w:ascii="仿宋_GB2312" w:hAnsi="仿宋_GB2312" w:eastAsia="仿宋_GB2312" w:cs="仿宋_GB2312"/>
          <w:sz w:val="32"/>
          <w:szCs w:val="32"/>
          <w:highlight w:val="none"/>
        </w:rPr>
        <w:t>级）以上人民政府及其组成部门和直属机构，用于慈善活动、公益事业的捐赠支出，在年度利润总额12%以内的部分，准予在计算应纳税所得额时扣除；超过年度利润总额12%的部分，准予结转以后三年内在计算应纳税所得额时扣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本条所称公益性社会组织，应当依法取得公益性捐赠税前扣除资格。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本条所称年度利润总额，是指企业依照国家统一会计制度的规定计算的大于零的数额。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（二）</w:t>
      </w:r>
      <w:r>
        <w:rPr>
          <w:rFonts w:hint="eastAsia" w:ascii="仿宋_GB2312" w:hAnsi="仿宋_GB2312" w:eastAsia="仿宋_GB2312" w:cs="仿宋_GB2312"/>
          <w:sz w:val="32"/>
          <w:szCs w:val="32"/>
          <w:highlight w:val="none"/>
        </w:rPr>
        <w:t>企业当年发生及以前年度结转的公益性捐赠支出，准予在当年税前扣除的部分，不能超过企业当年年度利润总额的12%。</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（三）</w:t>
      </w:r>
      <w:r>
        <w:rPr>
          <w:rFonts w:hint="eastAsia" w:ascii="仿宋_GB2312" w:hAnsi="仿宋_GB2312" w:eastAsia="仿宋_GB2312" w:cs="仿宋_GB2312"/>
          <w:sz w:val="32"/>
          <w:szCs w:val="32"/>
          <w:highlight w:val="none"/>
        </w:rPr>
        <w:t>企业发生的公益性捐赠支出未在当年税前扣除的部分，准予向以后年度结转扣除，但结转年限自捐赠发生年度的次年起计算最长不得超过三年。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（四）</w:t>
      </w:r>
      <w:r>
        <w:rPr>
          <w:rFonts w:hint="eastAsia" w:ascii="仿宋_GB2312" w:hAnsi="仿宋_GB2312" w:eastAsia="仿宋_GB2312" w:cs="仿宋_GB2312"/>
          <w:sz w:val="32"/>
          <w:szCs w:val="32"/>
          <w:highlight w:val="none"/>
        </w:rPr>
        <w:t>企业在对公益性捐赠支出计算扣除时，应先扣除以前年度结转的捐赠支出，再扣除当年发生的捐赠支出。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《公益事业捐赠票据使用管理暂行办法》规定：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公益事业捐赠票据是指各级人民政府及其部门、公益性事业单位、公益性社会团体及其他公益性组织按照自愿、无偿原则，依法接受并用于公益事业的捐赠财物时，向提供捐赠的自然人、法人和其他组织开具的凭证。捐赠后取得的是普通税务发票是无法进行税前扣除的。</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lang w:eastAsia="zh-CN"/>
        </w:rPr>
        <w:t>三、</w:t>
      </w:r>
      <w:r>
        <w:rPr>
          <w:rFonts w:hint="eastAsia" w:ascii="楷体_GB2312" w:hAnsi="楷体_GB2312" w:eastAsia="楷体_GB2312" w:cs="楷体_GB2312"/>
          <w:b/>
          <w:bCs/>
          <w:sz w:val="32"/>
          <w:szCs w:val="32"/>
          <w:highlight w:val="none"/>
        </w:rPr>
        <w:t>一年可扣除多少？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根据《中华人民共和国</w:t>
      </w:r>
      <w:r>
        <w:rPr>
          <w:rFonts w:hint="eastAsia" w:ascii="仿宋_GB2312" w:hAnsi="仿宋_GB2312" w:eastAsia="仿宋_GB2312" w:cs="仿宋_GB2312"/>
          <w:sz w:val="32"/>
          <w:szCs w:val="32"/>
          <w:highlight w:val="none"/>
        </w:rPr>
        <w:t>企业所得税法</w:t>
      </w:r>
      <w:r>
        <w:rPr>
          <w:rFonts w:hint="eastAsia" w:ascii="仿宋_GB2312" w:hAnsi="仿宋_GB2312" w:eastAsia="仿宋_GB2312" w:cs="仿宋_GB2312"/>
          <w:sz w:val="32"/>
          <w:szCs w:val="32"/>
          <w:highlight w:val="none"/>
          <w:lang w:val="en-US" w:eastAsia="zh-CN"/>
        </w:rPr>
        <w:t>》第九条中的相关规定：</w:t>
      </w:r>
      <w:r>
        <w:rPr>
          <w:rFonts w:hint="eastAsia" w:ascii="仿宋_GB2312" w:hAnsi="仿宋_GB2312" w:eastAsia="仿宋_GB2312" w:cs="仿宋_GB2312"/>
          <w:sz w:val="32"/>
          <w:szCs w:val="32"/>
          <w:highlight w:val="none"/>
        </w:rPr>
        <w:t>企业发生的公益性捐赠支出，在年度利润总额12％以内的部分，准予在计算应纳税所得额时扣除；超过年度利润总额12％的部分，准予结转以后三年内在计算应纳税所得额时扣除。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sz w:val="32"/>
          <w:szCs w:val="32"/>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24"/>
          <w:szCs w:val="24"/>
          <w:highlight w:val="none"/>
          <w:lang w:val="en-US" w:eastAsia="zh-CN"/>
        </w:rPr>
        <w:t>附件二</w:t>
      </w:r>
      <w:r>
        <w:rPr>
          <w:rFonts w:hint="eastAsia" w:ascii="仿宋_GB2312" w:hAnsi="仿宋_GB2312" w:eastAsia="仿宋_GB2312" w:cs="仿宋_GB2312"/>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after="157" w:afterLines="50" w:line="560" w:lineRule="exact"/>
        <w:jc w:val="center"/>
        <w:textAlignment w:val="auto"/>
        <w:rPr>
          <w:rFonts w:hint="eastAsia"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lang w:eastAsia="zh-CN"/>
        </w:rPr>
        <w:t>阜康市</w:t>
      </w:r>
      <w:r>
        <w:rPr>
          <w:rFonts w:hint="eastAsia" w:ascii="方正小标宋_GBK" w:hAnsi="方正小标宋_GBK" w:eastAsia="方正小标宋_GBK" w:cs="方正小标宋_GBK"/>
          <w:sz w:val="44"/>
          <w:szCs w:val="44"/>
          <w:highlight w:val="none"/>
        </w:rPr>
        <w:t>慈善总会个人入会申请表</w:t>
      </w:r>
    </w:p>
    <w:p>
      <w:pPr>
        <w:keepNext w:val="0"/>
        <w:keepLines w:val="0"/>
        <w:pageBreakBefore w:val="0"/>
        <w:widowControl w:val="0"/>
        <w:kinsoku/>
        <w:wordWrap w:val="0"/>
        <w:overflowPunct/>
        <w:topLinePunct w:val="0"/>
        <w:autoSpaceDE/>
        <w:autoSpaceDN/>
        <w:bidi w:val="0"/>
        <w:adjustRightInd/>
        <w:snapToGrid/>
        <w:ind w:left="840" w:leftChars="0" w:firstLine="0" w:firstLineChars="0"/>
        <w:jc w:val="right"/>
        <w:textAlignment w:val="auto"/>
        <w:rPr>
          <w:rFonts w:hint="default" w:eastAsia="仿宋_GB2312"/>
          <w:highlight w:val="none"/>
          <w:lang w:val="en-US" w:eastAsia="zh-CN"/>
        </w:rPr>
      </w:pPr>
      <w:r>
        <w:rPr>
          <w:rFonts w:hint="eastAsia" w:ascii="方正小标宋_GBK" w:hAnsi="方正小标宋_GBK" w:eastAsia="方正小标宋_GBK" w:cs="方正小标宋_GBK"/>
          <w:sz w:val="24"/>
          <w:szCs w:val="24"/>
          <w:highlight w:val="none"/>
        </w:rPr>
        <w:t>会员编号</w:t>
      </w:r>
      <w:r>
        <w:rPr>
          <w:rFonts w:hint="eastAsia" w:ascii="方正小标宋_GBK" w:hAnsi="方正小标宋_GBK" w:eastAsia="方正小标宋_GBK" w:cs="方正小标宋_GBK"/>
          <w:sz w:val="24"/>
          <w:szCs w:val="24"/>
          <w:highlight w:val="none"/>
          <w:lang w:eastAsia="zh-CN"/>
        </w:rPr>
        <w:t>：</w:t>
      </w:r>
      <w:r>
        <w:rPr>
          <w:rFonts w:hint="eastAsia" w:ascii="方正小标宋_GBK" w:hAnsi="方正小标宋_GBK" w:eastAsia="方正小标宋_GBK" w:cs="方正小标宋_GBK"/>
          <w:sz w:val="24"/>
          <w:szCs w:val="24"/>
          <w:highlight w:val="none"/>
          <w:lang w:val="en-US" w:eastAsia="zh-CN"/>
        </w:rPr>
        <w:t xml:space="preserve"> </w:t>
      </w:r>
      <w:r>
        <w:rPr>
          <w:rFonts w:hint="eastAsia" w:ascii="仿宋_GB2312" w:eastAsia="仿宋_GB2312"/>
          <w:sz w:val="32"/>
          <w:szCs w:val="32"/>
          <w:highlight w:val="none"/>
          <w:lang w:val="en-US" w:eastAsia="zh-CN"/>
        </w:rPr>
        <w:t xml:space="preserve">            </w:t>
      </w:r>
    </w:p>
    <w:tbl>
      <w:tblPr>
        <w:tblStyle w:val="4"/>
        <w:tblW w:w="83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1899"/>
        <w:gridCol w:w="1220"/>
        <w:gridCol w:w="131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trPr>
        <w:tc>
          <w:tcPr>
            <w:tcW w:w="180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姓    名</w:t>
            </w:r>
          </w:p>
        </w:tc>
        <w:tc>
          <w:tcPr>
            <w:tcW w:w="1899"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c>
          <w:tcPr>
            <w:tcW w:w="122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性    别</w:t>
            </w:r>
          </w:p>
        </w:tc>
        <w:tc>
          <w:tcPr>
            <w:tcW w:w="131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firstLine="480" w:firstLineChars="200"/>
              <w:jc w:val="both"/>
              <w:textAlignment w:val="auto"/>
              <w:rPr>
                <w:rFonts w:hint="eastAsia"/>
                <w:sz w:val="24"/>
                <w:szCs w:val="24"/>
                <w:highlight w:val="none"/>
              </w:rPr>
            </w:pPr>
          </w:p>
        </w:tc>
        <w:tc>
          <w:tcPr>
            <w:tcW w:w="2080" w:type="dxa"/>
            <w:vMerge w:val="restart"/>
            <w:noWrap w:val="0"/>
            <w:textDirection w:val="tbRlV"/>
            <w:vAlign w:val="center"/>
          </w:tcPr>
          <w:p>
            <w:pPr>
              <w:keepNext w:val="0"/>
              <w:keepLines w:val="0"/>
              <w:pageBreakBefore w:val="0"/>
              <w:widowControl w:val="0"/>
              <w:kinsoku/>
              <w:wordWrap/>
              <w:overflowPunct/>
              <w:topLinePunct w:val="0"/>
              <w:autoSpaceDE/>
              <w:autoSpaceDN/>
              <w:bidi w:val="0"/>
              <w:adjustRightInd/>
              <w:snapToGrid/>
              <w:ind w:left="0" w:leftChars="0" w:right="0" w:firstLine="0" w:firstLineChars="0"/>
              <w:jc w:val="center"/>
              <w:textAlignment w:val="auto"/>
              <w:rPr>
                <w:rFonts w:hint="eastAsia"/>
                <w:sz w:val="24"/>
                <w:szCs w:val="24"/>
                <w:highlight w:val="none"/>
              </w:rPr>
            </w:pPr>
            <w:r>
              <w:rPr>
                <w:rFonts w:hint="eastAsia"/>
                <w:sz w:val="24"/>
                <w:szCs w:val="24"/>
                <w:highlight w:val="none"/>
              </w:rPr>
              <w:t>近  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trPr>
        <w:tc>
          <w:tcPr>
            <w:tcW w:w="180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出生年月</w:t>
            </w:r>
          </w:p>
        </w:tc>
        <w:tc>
          <w:tcPr>
            <w:tcW w:w="1899"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c>
          <w:tcPr>
            <w:tcW w:w="122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民    族</w:t>
            </w:r>
          </w:p>
        </w:tc>
        <w:tc>
          <w:tcPr>
            <w:tcW w:w="131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firstLine="480" w:firstLineChars="200"/>
              <w:jc w:val="both"/>
              <w:textAlignment w:val="auto"/>
              <w:rPr>
                <w:rFonts w:hint="eastAsia"/>
                <w:sz w:val="24"/>
                <w:szCs w:val="24"/>
                <w:highlight w:val="none"/>
              </w:rPr>
            </w:pPr>
          </w:p>
        </w:tc>
        <w:tc>
          <w:tcPr>
            <w:tcW w:w="2080"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trPr>
        <w:tc>
          <w:tcPr>
            <w:tcW w:w="180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职务职称</w:t>
            </w:r>
          </w:p>
        </w:tc>
        <w:tc>
          <w:tcPr>
            <w:tcW w:w="1899"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c>
          <w:tcPr>
            <w:tcW w:w="122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学    历</w:t>
            </w:r>
          </w:p>
        </w:tc>
        <w:tc>
          <w:tcPr>
            <w:tcW w:w="131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c>
          <w:tcPr>
            <w:tcW w:w="2080"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trPr>
        <w:tc>
          <w:tcPr>
            <w:tcW w:w="180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身份证号码</w:t>
            </w:r>
          </w:p>
        </w:tc>
        <w:tc>
          <w:tcPr>
            <w:tcW w:w="1899"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c>
          <w:tcPr>
            <w:tcW w:w="122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邮    编</w:t>
            </w:r>
          </w:p>
        </w:tc>
        <w:tc>
          <w:tcPr>
            <w:tcW w:w="131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c>
          <w:tcPr>
            <w:tcW w:w="2080"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trPr>
        <w:tc>
          <w:tcPr>
            <w:tcW w:w="180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工作单位</w:t>
            </w:r>
          </w:p>
        </w:tc>
        <w:tc>
          <w:tcPr>
            <w:tcW w:w="4429" w:type="dxa"/>
            <w:gridSpan w:val="3"/>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c>
          <w:tcPr>
            <w:tcW w:w="2080"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trPr>
        <w:tc>
          <w:tcPr>
            <w:tcW w:w="180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eastAsiaTheme="minorEastAsia"/>
                <w:sz w:val="24"/>
                <w:szCs w:val="24"/>
                <w:highlight w:val="none"/>
                <w:lang w:eastAsia="zh-CN"/>
              </w:rPr>
            </w:pPr>
            <w:r>
              <w:rPr>
                <w:rFonts w:hint="eastAsia"/>
                <w:sz w:val="24"/>
                <w:szCs w:val="24"/>
                <w:highlight w:val="none"/>
                <w:lang w:eastAsia="zh-CN"/>
              </w:rPr>
              <w:t>手</w:t>
            </w:r>
            <w:r>
              <w:rPr>
                <w:rFonts w:hint="eastAsia"/>
                <w:sz w:val="24"/>
                <w:szCs w:val="24"/>
                <w:highlight w:val="none"/>
                <w:lang w:val="en-US" w:eastAsia="zh-CN"/>
              </w:rPr>
              <w:t xml:space="preserve">    </w:t>
            </w:r>
            <w:r>
              <w:rPr>
                <w:rFonts w:hint="eastAsia"/>
                <w:sz w:val="24"/>
                <w:szCs w:val="24"/>
                <w:highlight w:val="none"/>
                <w:lang w:eastAsia="zh-CN"/>
              </w:rPr>
              <w:t>机</w:t>
            </w:r>
          </w:p>
        </w:tc>
        <w:tc>
          <w:tcPr>
            <w:tcW w:w="1899"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c>
          <w:tcPr>
            <w:tcW w:w="122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eastAsiaTheme="minorEastAsia"/>
                <w:sz w:val="24"/>
                <w:szCs w:val="24"/>
                <w:highlight w:val="none"/>
                <w:lang w:eastAsia="zh-CN"/>
              </w:rPr>
            </w:pPr>
            <w:r>
              <w:rPr>
                <w:rFonts w:hint="eastAsia"/>
                <w:sz w:val="24"/>
                <w:szCs w:val="24"/>
                <w:highlight w:val="none"/>
                <w:lang w:eastAsia="zh-CN"/>
              </w:rPr>
              <w:t>邮</w:t>
            </w:r>
            <w:r>
              <w:rPr>
                <w:rFonts w:hint="eastAsia"/>
                <w:sz w:val="24"/>
                <w:szCs w:val="24"/>
                <w:highlight w:val="none"/>
                <w:lang w:val="en-US" w:eastAsia="zh-CN"/>
              </w:rPr>
              <w:t xml:space="preserve">   </w:t>
            </w:r>
            <w:r>
              <w:rPr>
                <w:rFonts w:hint="eastAsia"/>
                <w:sz w:val="24"/>
                <w:szCs w:val="24"/>
                <w:highlight w:val="none"/>
                <w:lang w:eastAsia="zh-CN"/>
              </w:rPr>
              <w:t>箱</w:t>
            </w:r>
          </w:p>
        </w:tc>
        <w:tc>
          <w:tcPr>
            <w:tcW w:w="3390" w:type="dxa"/>
            <w:gridSpan w:val="2"/>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180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详细通信地址</w:t>
            </w:r>
          </w:p>
        </w:tc>
        <w:tc>
          <w:tcPr>
            <w:tcW w:w="6509" w:type="dxa"/>
            <w:gridSpan w:val="4"/>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6" w:hRule="atLeast"/>
        </w:trPr>
        <w:tc>
          <w:tcPr>
            <w:tcW w:w="180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个人简历</w:t>
            </w:r>
          </w:p>
        </w:tc>
        <w:tc>
          <w:tcPr>
            <w:tcW w:w="6509" w:type="dxa"/>
            <w:gridSpan w:val="4"/>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trPr>
        <w:tc>
          <w:tcPr>
            <w:tcW w:w="180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个人声明</w:t>
            </w:r>
          </w:p>
        </w:tc>
        <w:tc>
          <w:tcPr>
            <w:tcW w:w="6509" w:type="dxa"/>
            <w:gridSpan w:val="4"/>
            <w:noWrap w:val="0"/>
            <w:vAlign w:val="center"/>
          </w:tcPr>
          <w:p>
            <w:pPr>
              <w:keepNext w:val="0"/>
              <w:keepLines w:val="0"/>
              <w:pageBreakBefore w:val="0"/>
              <w:widowControl w:val="0"/>
              <w:kinsoku/>
              <w:wordWrap/>
              <w:overflowPunct/>
              <w:topLinePunct w:val="0"/>
              <w:autoSpaceDE/>
              <w:autoSpaceDN/>
              <w:bidi w:val="0"/>
              <w:adjustRightInd/>
              <w:snapToGrid/>
              <w:spacing w:before="313" w:beforeLines="100" w:line="360" w:lineRule="auto"/>
              <w:ind w:right="0" w:firstLine="480" w:firstLineChars="200"/>
              <w:jc w:val="left"/>
              <w:textAlignment w:val="auto"/>
              <w:rPr>
                <w:rFonts w:hint="eastAsia"/>
                <w:sz w:val="24"/>
                <w:szCs w:val="24"/>
                <w:highlight w:val="none"/>
              </w:rPr>
            </w:pPr>
            <w:r>
              <w:rPr>
                <w:rFonts w:hint="eastAsia"/>
                <w:sz w:val="24"/>
                <w:szCs w:val="24"/>
                <w:highlight w:val="none"/>
              </w:rPr>
              <w:t>本人自愿加入</w:t>
            </w:r>
            <w:r>
              <w:rPr>
                <w:rFonts w:hint="eastAsia"/>
                <w:sz w:val="24"/>
                <w:szCs w:val="24"/>
                <w:highlight w:val="none"/>
                <w:lang w:eastAsia="zh-CN"/>
              </w:rPr>
              <w:t>阜康</w:t>
            </w:r>
            <w:r>
              <w:rPr>
                <w:rFonts w:hint="eastAsia"/>
                <w:sz w:val="24"/>
                <w:szCs w:val="24"/>
                <w:highlight w:val="none"/>
              </w:rPr>
              <w:t>市慈善总会，承认其章程，愿为</w:t>
            </w:r>
            <w:r>
              <w:rPr>
                <w:rFonts w:hint="eastAsia"/>
                <w:sz w:val="24"/>
                <w:szCs w:val="24"/>
                <w:highlight w:val="none"/>
                <w:lang w:eastAsia="zh-CN"/>
              </w:rPr>
              <w:t>阜康</w:t>
            </w:r>
            <w:r>
              <w:rPr>
                <w:rFonts w:hint="eastAsia"/>
                <w:sz w:val="24"/>
                <w:szCs w:val="24"/>
                <w:highlight w:val="none"/>
              </w:rPr>
              <w:t>慈</w:t>
            </w:r>
            <w:r>
              <w:rPr>
                <w:rFonts w:hint="eastAsia"/>
                <w:sz w:val="24"/>
                <w:szCs w:val="24"/>
                <w:highlight w:val="none"/>
                <w:lang w:val="en-US" w:eastAsia="zh-CN"/>
              </w:rPr>
              <w:t>善</w:t>
            </w:r>
            <w:r>
              <w:rPr>
                <w:rFonts w:hint="eastAsia"/>
                <w:sz w:val="24"/>
                <w:szCs w:val="24"/>
                <w:highlight w:val="none"/>
              </w:rPr>
              <w:t>事业贡献一份力量。</w:t>
            </w:r>
          </w:p>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p>
            <w:pPr>
              <w:keepNext w:val="0"/>
              <w:keepLines w:val="0"/>
              <w:pageBreakBefore w:val="0"/>
              <w:widowControl w:val="0"/>
              <w:kinsoku/>
              <w:wordWrap w:val="0"/>
              <w:overflowPunct/>
              <w:topLinePunct w:val="0"/>
              <w:autoSpaceDE/>
              <w:autoSpaceDN/>
              <w:bidi w:val="0"/>
              <w:adjustRightInd/>
              <w:snapToGrid/>
              <w:ind w:left="0" w:leftChars="0" w:right="0"/>
              <w:jc w:val="right"/>
              <w:textAlignment w:val="auto"/>
              <w:rPr>
                <w:rFonts w:hint="default" w:eastAsiaTheme="minorEastAsia"/>
                <w:sz w:val="24"/>
                <w:szCs w:val="24"/>
                <w:highlight w:val="none"/>
                <w:lang w:val="en-US" w:eastAsia="zh-CN"/>
              </w:rPr>
            </w:pPr>
            <w:r>
              <w:rPr>
                <w:rFonts w:hint="eastAsia"/>
                <w:sz w:val="24"/>
                <w:szCs w:val="24"/>
                <w:highlight w:val="none"/>
              </w:rPr>
              <w:t>签   名：</w:t>
            </w:r>
            <w:r>
              <w:rPr>
                <w:rFonts w:hint="eastAsia"/>
                <w:sz w:val="24"/>
                <w:szCs w:val="24"/>
                <w:highlight w:val="none"/>
                <w:lang w:val="en-US" w:eastAsia="zh-CN"/>
              </w:rPr>
              <w:t xml:space="preserve">                    </w:t>
            </w:r>
            <w:r>
              <w:rPr>
                <w:rFonts w:hint="eastAsia"/>
                <w:sz w:val="24"/>
                <w:szCs w:val="24"/>
                <w:highlight w:val="none"/>
              </w:rPr>
              <w:t>年   月    日</w:t>
            </w:r>
            <w:r>
              <w:rPr>
                <w:rFonts w:hint="eastAsia"/>
                <w:sz w:val="24"/>
                <w:szCs w:val="24"/>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trPr>
        <w:tc>
          <w:tcPr>
            <w:tcW w:w="1800" w:type="dxa"/>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慈善总会</w:t>
            </w:r>
          </w:p>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r>
              <w:rPr>
                <w:rFonts w:hint="eastAsia"/>
                <w:sz w:val="24"/>
                <w:szCs w:val="24"/>
                <w:highlight w:val="none"/>
              </w:rPr>
              <w:t>审核意见</w:t>
            </w:r>
          </w:p>
        </w:tc>
        <w:tc>
          <w:tcPr>
            <w:tcW w:w="6509" w:type="dxa"/>
            <w:gridSpan w:val="4"/>
            <w:noWrap w:val="0"/>
            <w:vAlign w:val="center"/>
          </w:tcPr>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ind w:left="0" w:leftChars="0" w:right="0"/>
              <w:jc w:val="center"/>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ind w:left="0" w:leftChars="0" w:right="0" w:firstLine="240" w:firstLineChars="100"/>
              <w:jc w:val="center"/>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ind w:left="0" w:leftChars="0" w:right="0" w:firstLine="240" w:firstLineChars="100"/>
              <w:jc w:val="center"/>
              <w:textAlignment w:val="auto"/>
              <w:rPr>
                <w:rFonts w:hint="eastAsia"/>
                <w:sz w:val="24"/>
                <w:szCs w:val="24"/>
                <w:highlight w:val="none"/>
              </w:rPr>
            </w:pPr>
          </w:p>
          <w:p>
            <w:pPr>
              <w:keepNext w:val="0"/>
              <w:keepLines w:val="0"/>
              <w:pageBreakBefore w:val="0"/>
              <w:widowControl w:val="0"/>
              <w:kinsoku/>
              <w:wordWrap/>
              <w:overflowPunct/>
              <w:topLinePunct w:val="0"/>
              <w:autoSpaceDE/>
              <w:autoSpaceDN/>
              <w:bidi w:val="0"/>
              <w:adjustRightInd/>
              <w:snapToGrid/>
              <w:ind w:left="0" w:leftChars="0" w:right="0" w:firstLine="3000" w:firstLineChars="1250"/>
              <w:jc w:val="center"/>
              <w:textAlignment w:val="auto"/>
              <w:rPr>
                <w:rFonts w:hint="eastAsia" w:eastAsiaTheme="minorEastAsia"/>
                <w:sz w:val="24"/>
                <w:szCs w:val="24"/>
                <w:highlight w:val="none"/>
                <w:lang w:val="en-US" w:eastAsia="zh-CN"/>
              </w:rPr>
            </w:pPr>
            <w:r>
              <w:rPr>
                <w:rFonts w:hint="eastAsia"/>
                <w:sz w:val="24"/>
                <w:szCs w:val="24"/>
                <w:highlight w:val="none"/>
              </w:rPr>
              <w:t>（盖 章）：    年   月   日</w:t>
            </w:r>
            <w:r>
              <w:rPr>
                <w:rFonts w:hint="eastAsia"/>
                <w:sz w:val="24"/>
                <w:szCs w:val="24"/>
                <w:highlight w:val="none"/>
                <w:lang w:val="en-US" w:eastAsia="zh-CN"/>
              </w:rPr>
              <w:t xml:space="preserve"> </w:t>
            </w:r>
          </w:p>
        </w:tc>
      </w:tr>
    </w:tbl>
    <w:p>
      <w:pPr>
        <w:rPr>
          <w:rFonts w:hint="eastAsia"/>
          <w:highlight w:val="none"/>
        </w:rPr>
      </w:pPr>
      <w:r>
        <w:rPr>
          <w:rFonts w:hint="eastAsia"/>
          <w:highlight w:val="none"/>
        </w:rPr>
        <w:t xml:space="preserve">   </w:t>
      </w:r>
    </w:p>
    <w:p>
      <w:pPr>
        <w:keepNext w:val="0"/>
        <w:keepLines w:val="0"/>
        <w:pageBreakBefore w:val="0"/>
        <w:widowControl w:val="0"/>
        <w:kinsoku/>
        <w:wordWrap/>
        <w:overflowPunct/>
        <w:topLinePunct w:val="0"/>
        <w:autoSpaceDE/>
        <w:autoSpaceDN/>
        <w:bidi w:val="0"/>
        <w:adjustRightInd/>
        <w:snapToGrid/>
        <w:textAlignment w:val="auto"/>
        <w:rPr>
          <w:rFonts w:hint="eastAsia" w:ascii="仿宋_GB2312" w:eastAsia="仿宋_GB2312"/>
          <w:sz w:val="32"/>
          <w:szCs w:val="32"/>
          <w:highlight w:val="none"/>
        </w:rPr>
      </w:pPr>
      <w:r>
        <w:rPr>
          <w:rFonts w:hint="eastAsia" w:ascii="仿宋_GB2312" w:eastAsia="仿宋_GB2312"/>
          <w:sz w:val="32"/>
          <w:szCs w:val="32"/>
          <w:highlight w:val="none"/>
        </w:rPr>
        <w:t>备注：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1、申请个人会员填写本表，会员编号由本会统一编制。</w:t>
      </w:r>
    </w:p>
    <w:p>
      <w:pPr>
        <w:keepNext w:val="0"/>
        <w:keepLines w:val="0"/>
        <w:pageBreakBefore w:val="0"/>
        <w:widowControl w:val="0"/>
        <w:kinsoku/>
        <w:wordWrap/>
        <w:overflowPunct/>
        <w:topLinePunct w:val="0"/>
        <w:autoSpaceDE/>
        <w:autoSpaceDN/>
        <w:bidi w:val="0"/>
        <w:adjustRightInd w:val="0"/>
        <w:snapToGrid/>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2、此表务于</w:t>
      </w:r>
      <w:r>
        <w:rPr>
          <w:rFonts w:hint="eastAsia" w:asciiTheme="minorEastAsia" w:hAnsi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lang w:val="en-US" w:eastAsia="zh-CN"/>
        </w:rPr>
        <w:t>30</w:t>
      </w:r>
      <w:r>
        <w:rPr>
          <w:rFonts w:hint="eastAsia" w:asciiTheme="minorEastAsia" w:hAnsiTheme="minorEastAsia" w:eastAsiaTheme="minorEastAsia" w:cstheme="minorEastAsia"/>
          <w:sz w:val="24"/>
          <w:szCs w:val="24"/>
          <w:highlight w:val="none"/>
        </w:rPr>
        <w:t>日前上报</w:t>
      </w:r>
      <w:r>
        <w:rPr>
          <w:rFonts w:hint="eastAsia" w:asciiTheme="minorEastAsia" w:hAnsiTheme="minorEastAsia" w:cstheme="minorEastAsia"/>
          <w:sz w:val="24"/>
          <w:szCs w:val="24"/>
          <w:highlight w:val="none"/>
          <w:lang w:eastAsia="zh-CN"/>
        </w:rPr>
        <w:t>阜康市</w:t>
      </w:r>
      <w:r>
        <w:rPr>
          <w:rFonts w:hint="eastAsia" w:asciiTheme="minorEastAsia" w:hAnsiTheme="minorEastAsia" w:eastAsiaTheme="minorEastAsia" w:cstheme="minorEastAsia"/>
          <w:sz w:val="24"/>
          <w:szCs w:val="24"/>
          <w:highlight w:val="none"/>
        </w:rPr>
        <w:t>慈善总会，对所提供的资料我们将会严格保密，如有变更，请及时与我们联系。</w:t>
      </w:r>
    </w:p>
    <w:p>
      <w:pPr>
        <w:rPr>
          <w:rFonts w:hint="eastAsia"/>
          <w:sz w:val="44"/>
          <w:szCs w:val="44"/>
          <w:highlight w:val="none"/>
        </w:rPr>
      </w:pPr>
      <w:r>
        <w:rPr>
          <w:rFonts w:hint="eastAsia"/>
          <w:sz w:val="44"/>
          <w:szCs w:val="44"/>
          <w:highlight w:val="none"/>
        </w:rPr>
        <w:br w:type="page"/>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24"/>
          <w:szCs w:val="24"/>
          <w:highlight w:val="none"/>
          <w:lang w:val="en-US" w:eastAsia="zh-CN"/>
        </w:rPr>
        <w:t>附件二</w:t>
      </w:r>
      <w:r>
        <w:rPr>
          <w:rFonts w:hint="eastAsia" w:ascii="仿宋_GB2312" w:hAnsi="仿宋_GB2312" w:eastAsia="仿宋_GB2312" w:cs="仿宋_GB2312"/>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after="157" w:afterLines="50" w:line="560" w:lineRule="exact"/>
        <w:jc w:val="center"/>
        <w:textAlignment w:val="auto"/>
        <w:rPr>
          <w:rFonts w:hint="eastAsia" w:ascii="方正小标宋_GBK" w:hAnsi="方正小标宋_GBK" w:eastAsia="方正小标宋_GBK" w:cs="方正小标宋_GBK"/>
          <w:sz w:val="40"/>
          <w:szCs w:val="40"/>
          <w:highlight w:val="none"/>
        </w:rPr>
      </w:pPr>
      <w:r>
        <w:rPr>
          <w:rFonts w:hint="eastAsia" w:ascii="方正小标宋_GBK" w:hAnsi="方正小标宋_GBK" w:eastAsia="方正小标宋_GBK" w:cs="方正小标宋_GBK"/>
          <w:sz w:val="40"/>
          <w:szCs w:val="40"/>
          <w:highlight w:val="none"/>
          <w:lang w:eastAsia="zh-CN"/>
        </w:rPr>
        <w:t>阜康市</w:t>
      </w:r>
      <w:r>
        <w:rPr>
          <w:rFonts w:hint="eastAsia" w:ascii="方正小标宋_GBK" w:hAnsi="方正小标宋_GBK" w:eastAsia="方正小标宋_GBK" w:cs="方正小标宋_GBK"/>
          <w:sz w:val="40"/>
          <w:szCs w:val="40"/>
          <w:highlight w:val="none"/>
        </w:rPr>
        <w:t>慈善总会</w:t>
      </w:r>
      <w:r>
        <w:rPr>
          <w:rFonts w:hint="eastAsia" w:ascii="方正小标宋_GBK" w:hAnsi="方正小标宋_GBK" w:eastAsia="方正小标宋_GBK" w:cs="方正小标宋_GBK"/>
          <w:sz w:val="40"/>
          <w:szCs w:val="40"/>
          <w:highlight w:val="none"/>
          <w:lang w:eastAsia="zh-CN"/>
        </w:rPr>
        <w:t>单位</w:t>
      </w:r>
      <w:r>
        <w:rPr>
          <w:rFonts w:hint="eastAsia" w:ascii="方正小标宋_GBK" w:hAnsi="方正小标宋_GBK" w:eastAsia="方正小标宋_GBK" w:cs="方正小标宋_GBK"/>
          <w:sz w:val="40"/>
          <w:szCs w:val="40"/>
          <w:highlight w:val="none"/>
        </w:rPr>
        <w:t>入会申请表</w:t>
      </w:r>
    </w:p>
    <w:p>
      <w:pPr>
        <w:keepNext w:val="0"/>
        <w:keepLines w:val="0"/>
        <w:pageBreakBefore w:val="0"/>
        <w:widowControl w:val="0"/>
        <w:kinsoku/>
        <w:wordWrap w:val="0"/>
        <w:overflowPunct/>
        <w:topLinePunct w:val="0"/>
        <w:autoSpaceDE/>
        <w:autoSpaceDN/>
        <w:bidi w:val="0"/>
        <w:adjustRightInd/>
        <w:snapToGrid/>
        <w:jc w:val="right"/>
        <w:textAlignment w:val="auto"/>
        <w:rPr>
          <w:rFonts w:hint="default" w:ascii="方正小标宋_GBK" w:hAnsi="方正小标宋_GBK" w:eastAsia="方正小标宋_GBK" w:cs="方正小标宋_GBK"/>
          <w:sz w:val="24"/>
          <w:szCs w:val="24"/>
          <w:highlight w:val="none"/>
          <w:lang w:val="en-US" w:eastAsia="zh-CN"/>
        </w:rPr>
      </w:pPr>
      <w:r>
        <w:rPr>
          <w:rFonts w:hint="eastAsia" w:ascii="方正小标宋_GBK" w:hAnsi="方正小标宋_GBK" w:eastAsia="方正小标宋_GBK" w:cs="方正小标宋_GBK"/>
          <w:sz w:val="24"/>
          <w:szCs w:val="24"/>
          <w:highlight w:val="none"/>
        </w:rPr>
        <w:t>会员编号：</w:t>
      </w:r>
      <w:r>
        <w:rPr>
          <w:rFonts w:hint="eastAsia" w:ascii="方正小标宋_GBK" w:hAnsi="方正小标宋_GBK" w:eastAsia="方正小标宋_GBK" w:cs="方正小标宋_GBK"/>
          <w:sz w:val="24"/>
          <w:szCs w:val="24"/>
          <w:highlight w:val="none"/>
          <w:lang w:val="en-US" w:eastAsia="zh-CN"/>
        </w:rPr>
        <w:t xml:space="preserve">                </w:t>
      </w:r>
    </w:p>
    <w:tbl>
      <w:tblPr>
        <w:tblStyle w:val="4"/>
        <w:tblW w:w="8340" w:type="dxa"/>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3"/>
        <w:gridCol w:w="1307"/>
        <w:gridCol w:w="1604"/>
        <w:gridCol w:w="1206"/>
        <w:gridCol w:w="2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023"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单位名称</w:t>
            </w:r>
          </w:p>
        </w:tc>
        <w:tc>
          <w:tcPr>
            <w:tcW w:w="6317" w:type="dxa"/>
            <w:gridSpan w:val="4"/>
            <w:noWrap w:val="0"/>
            <w:vAlign w:val="center"/>
          </w:tcPr>
          <w:p>
            <w:pPr>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023"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单位类别</w:t>
            </w:r>
          </w:p>
        </w:tc>
        <w:tc>
          <w:tcPr>
            <w:tcW w:w="6317" w:type="dxa"/>
            <w:gridSpan w:val="4"/>
            <w:noWrap w:val="0"/>
            <w:vAlign w:val="center"/>
          </w:tcPr>
          <w:p>
            <w:pPr>
              <w:ind w:firstLine="480" w:firstLineChars="200"/>
              <w:rPr>
                <w:rFonts w:hint="eastAsia" w:ascii="宋体" w:hAnsi="宋体"/>
                <w:sz w:val="24"/>
                <w:szCs w:val="24"/>
                <w:highlight w:val="none"/>
              </w:rPr>
            </w:pPr>
            <w:r>
              <w:rPr>
                <w:rFonts w:hint="eastAsia" w:ascii="宋体" w:hAnsi="宋体"/>
                <w:sz w:val="24"/>
                <w:szCs w:val="24"/>
                <w:highlight w:val="none"/>
              </w:rPr>
              <w:t>□机关</w:t>
            </w:r>
            <w:r>
              <w:rPr>
                <w:rFonts w:hint="eastAsia" w:ascii="宋体" w:hAnsi="宋体"/>
                <w:sz w:val="24"/>
                <w:szCs w:val="24"/>
                <w:highlight w:val="none"/>
                <w:lang w:eastAsia="zh-CN"/>
              </w:rPr>
              <w:t>□</w:t>
            </w:r>
            <w:r>
              <w:rPr>
                <w:rFonts w:hint="eastAsia" w:ascii="宋体" w:hAnsi="宋体"/>
                <w:sz w:val="24"/>
                <w:szCs w:val="24"/>
                <w:highlight w:val="none"/>
              </w:rPr>
              <w:t>事业单位 □</w:t>
            </w:r>
            <w:r>
              <w:rPr>
                <w:rFonts w:hint="eastAsia" w:ascii="宋体" w:hAnsi="宋体"/>
                <w:sz w:val="24"/>
                <w:szCs w:val="24"/>
                <w:highlight w:val="none"/>
                <w:lang w:eastAsia="zh-CN"/>
              </w:rPr>
              <w:t>社会</w:t>
            </w:r>
            <w:r>
              <w:rPr>
                <w:rFonts w:hint="eastAsia" w:ascii="宋体" w:hAnsi="宋体"/>
                <w:sz w:val="24"/>
                <w:szCs w:val="24"/>
                <w:highlight w:val="none"/>
              </w:rPr>
              <w:t>组织 □国有企业</w:t>
            </w:r>
          </w:p>
          <w:p>
            <w:pPr>
              <w:ind w:firstLine="480" w:firstLineChars="200"/>
              <w:rPr>
                <w:rFonts w:hint="eastAsia" w:ascii="宋体" w:hAnsi="宋体"/>
                <w:sz w:val="24"/>
                <w:szCs w:val="24"/>
                <w:highlight w:val="none"/>
              </w:rPr>
            </w:pPr>
            <w:r>
              <w:rPr>
                <w:rFonts w:hint="eastAsia" w:ascii="宋体" w:hAnsi="宋体"/>
                <w:sz w:val="24"/>
                <w:szCs w:val="24"/>
                <w:highlight w:val="none"/>
              </w:rPr>
              <w:t>□民营企业□合资企业 □外资企业□其他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2023"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单位地址</w:t>
            </w:r>
          </w:p>
        </w:tc>
        <w:tc>
          <w:tcPr>
            <w:tcW w:w="2911" w:type="dxa"/>
            <w:gridSpan w:val="2"/>
            <w:noWrap w:val="0"/>
            <w:vAlign w:val="center"/>
          </w:tcPr>
          <w:p>
            <w:pPr>
              <w:jc w:val="center"/>
              <w:rPr>
                <w:rFonts w:hint="eastAsia" w:ascii="宋体" w:hAnsi="宋体"/>
                <w:sz w:val="24"/>
                <w:szCs w:val="24"/>
                <w:highlight w:val="none"/>
              </w:rPr>
            </w:pPr>
          </w:p>
        </w:tc>
        <w:tc>
          <w:tcPr>
            <w:tcW w:w="1206" w:type="dxa"/>
            <w:noWrap w:val="0"/>
            <w:vAlign w:val="center"/>
          </w:tcPr>
          <w:p>
            <w:pPr>
              <w:jc w:val="center"/>
              <w:rPr>
                <w:rFonts w:hint="eastAsia" w:ascii="宋体" w:hAnsi="宋体" w:eastAsiaTheme="minorEastAsia"/>
                <w:sz w:val="24"/>
                <w:szCs w:val="24"/>
                <w:highlight w:val="none"/>
                <w:lang w:eastAsia="zh-CN"/>
              </w:rPr>
            </w:pPr>
            <w:r>
              <w:rPr>
                <w:rFonts w:hint="eastAsia" w:ascii="宋体" w:hAnsi="宋体"/>
                <w:sz w:val="24"/>
                <w:szCs w:val="24"/>
                <w:highlight w:val="none"/>
                <w:lang w:eastAsia="zh-CN"/>
              </w:rPr>
              <w:t>统一社会信用代码</w:t>
            </w:r>
          </w:p>
        </w:tc>
        <w:tc>
          <w:tcPr>
            <w:tcW w:w="2200" w:type="dxa"/>
            <w:noWrap w:val="0"/>
            <w:vAlign w:val="center"/>
          </w:tcPr>
          <w:p>
            <w:pPr>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2023" w:type="dxa"/>
            <w:noWrap w:val="0"/>
            <w:vAlign w:val="center"/>
          </w:tcPr>
          <w:p>
            <w:pPr>
              <w:jc w:val="center"/>
              <w:rPr>
                <w:rFonts w:hint="eastAsia" w:ascii="宋体" w:hAnsi="宋体" w:eastAsiaTheme="minorEastAsia"/>
                <w:sz w:val="24"/>
                <w:szCs w:val="24"/>
                <w:highlight w:val="none"/>
                <w:lang w:eastAsia="zh-CN"/>
              </w:rPr>
            </w:pPr>
            <w:r>
              <w:rPr>
                <w:rFonts w:hint="eastAsia" w:ascii="宋体" w:hAnsi="宋体"/>
                <w:sz w:val="24"/>
                <w:szCs w:val="24"/>
                <w:highlight w:val="none"/>
                <w:lang w:eastAsia="zh-CN"/>
              </w:rPr>
              <w:t>邮</w:t>
            </w:r>
            <w:r>
              <w:rPr>
                <w:rFonts w:hint="eastAsia" w:ascii="宋体" w:hAnsi="宋体"/>
                <w:sz w:val="24"/>
                <w:szCs w:val="24"/>
                <w:highlight w:val="none"/>
                <w:lang w:val="en-US" w:eastAsia="zh-CN"/>
              </w:rPr>
              <w:t xml:space="preserve">    </w:t>
            </w:r>
            <w:r>
              <w:rPr>
                <w:rFonts w:hint="eastAsia" w:ascii="宋体" w:hAnsi="宋体"/>
                <w:sz w:val="24"/>
                <w:szCs w:val="24"/>
                <w:highlight w:val="none"/>
                <w:lang w:eastAsia="zh-CN"/>
              </w:rPr>
              <w:t>箱</w:t>
            </w:r>
          </w:p>
        </w:tc>
        <w:tc>
          <w:tcPr>
            <w:tcW w:w="2911" w:type="dxa"/>
            <w:gridSpan w:val="2"/>
            <w:noWrap w:val="0"/>
            <w:vAlign w:val="center"/>
          </w:tcPr>
          <w:p>
            <w:pPr>
              <w:jc w:val="center"/>
              <w:rPr>
                <w:rFonts w:hint="eastAsia" w:ascii="宋体" w:hAnsi="宋体"/>
                <w:sz w:val="24"/>
                <w:szCs w:val="24"/>
                <w:highlight w:val="none"/>
              </w:rPr>
            </w:pPr>
          </w:p>
        </w:tc>
        <w:tc>
          <w:tcPr>
            <w:tcW w:w="1206" w:type="dxa"/>
            <w:noWrap w:val="0"/>
            <w:vAlign w:val="center"/>
          </w:tcPr>
          <w:p>
            <w:pPr>
              <w:jc w:val="center"/>
              <w:rPr>
                <w:rFonts w:hint="eastAsia" w:ascii="宋体" w:hAnsi="宋体" w:eastAsiaTheme="minorEastAsia"/>
                <w:sz w:val="24"/>
                <w:szCs w:val="24"/>
                <w:highlight w:val="none"/>
                <w:lang w:eastAsia="zh-CN"/>
              </w:rPr>
            </w:pPr>
            <w:r>
              <w:rPr>
                <w:rFonts w:hint="eastAsia" w:ascii="宋体" w:hAnsi="宋体"/>
                <w:sz w:val="24"/>
                <w:szCs w:val="24"/>
                <w:highlight w:val="none"/>
                <w:lang w:eastAsia="zh-CN"/>
              </w:rPr>
              <w:t>邮编</w:t>
            </w:r>
          </w:p>
        </w:tc>
        <w:tc>
          <w:tcPr>
            <w:tcW w:w="2200" w:type="dxa"/>
            <w:noWrap w:val="0"/>
            <w:vAlign w:val="center"/>
          </w:tcPr>
          <w:p>
            <w:pPr>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2023" w:type="dxa"/>
            <w:vMerge w:val="restart"/>
            <w:noWrap w:val="0"/>
            <w:vAlign w:val="center"/>
          </w:tcPr>
          <w:p>
            <w:pPr>
              <w:jc w:val="center"/>
              <w:rPr>
                <w:rFonts w:hint="eastAsia" w:ascii="宋体" w:hAnsi="宋体"/>
                <w:sz w:val="24"/>
                <w:szCs w:val="24"/>
                <w:highlight w:val="none"/>
              </w:rPr>
            </w:pPr>
            <w:r>
              <w:rPr>
                <w:rFonts w:hint="eastAsia" w:ascii="宋体" w:hAnsi="宋体"/>
                <w:sz w:val="24"/>
                <w:szCs w:val="24"/>
                <w:highlight w:val="none"/>
              </w:rPr>
              <w:t>单位法定</w:t>
            </w:r>
          </w:p>
          <w:p>
            <w:pPr>
              <w:jc w:val="center"/>
              <w:rPr>
                <w:rFonts w:hint="eastAsia" w:ascii="宋体" w:hAnsi="宋体"/>
                <w:sz w:val="24"/>
                <w:szCs w:val="24"/>
                <w:highlight w:val="none"/>
              </w:rPr>
            </w:pPr>
            <w:r>
              <w:rPr>
                <w:rFonts w:hint="eastAsia" w:ascii="宋体" w:hAnsi="宋体"/>
                <w:sz w:val="24"/>
                <w:szCs w:val="24"/>
                <w:highlight w:val="none"/>
              </w:rPr>
              <w:t>代表人</w:t>
            </w:r>
          </w:p>
        </w:tc>
        <w:tc>
          <w:tcPr>
            <w:tcW w:w="1307"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姓</w:t>
            </w:r>
            <w:r>
              <w:rPr>
                <w:rFonts w:hint="eastAsia" w:ascii="宋体" w:hAnsi="宋体"/>
                <w:sz w:val="24"/>
                <w:szCs w:val="24"/>
                <w:highlight w:val="none"/>
                <w:lang w:val="en-US" w:eastAsia="zh-CN"/>
              </w:rPr>
              <w:t xml:space="preserve">    </w:t>
            </w:r>
            <w:r>
              <w:rPr>
                <w:rFonts w:hint="eastAsia" w:ascii="宋体" w:hAnsi="宋体"/>
                <w:sz w:val="24"/>
                <w:szCs w:val="24"/>
                <w:highlight w:val="none"/>
              </w:rPr>
              <w:t>名</w:t>
            </w:r>
          </w:p>
        </w:tc>
        <w:tc>
          <w:tcPr>
            <w:tcW w:w="1604" w:type="dxa"/>
            <w:noWrap w:val="0"/>
            <w:vAlign w:val="center"/>
          </w:tcPr>
          <w:p>
            <w:pPr>
              <w:jc w:val="center"/>
              <w:rPr>
                <w:rFonts w:hint="eastAsia" w:ascii="宋体" w:hAnsi="宋体"/>
                <w:sz w:val="24"/>
                <w:szCs w:val="24"/>
                <w:highlight w:val="none"/>
              </w:rPr>
            </w:pPr>
          </w:p>
        </w:tc>
        <w:tc>
          <w:tcPr>
            <w:tcW w:w="1206"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性别</w:t>
            </w:r>
          </w:p>
        </w:tc>
        <w:tc>
          <w:tcPr>
            <w:tcW w:w="2200" w:type="dxa"/>
            <w:noWrap w:val="0"/>
            <w:vAlign w:val="center"/>
          </w:tcPr>
          <w:p>
            <w:pPr>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023" w:type="dxa"/>
            <w:vMerge w:val="continue"/>
            <w:noWrap w:val="0"/>
            <w:vAlign w:val="center"/>
          </w:tcPr>
          <w:p>
            <w:pPr>
              <w:jc w:val="center"/>
              <w:rPr>
                <w:rFonts w:hint="eastAsia" w:ascii="宋体" w:hAnsi="宋体"/>
                <w:sz w:val="24"/>
                <w:szCs w:val="24"/>
                <w:highlight w:val="none"/>
              </w:rPr>
            </w:pPr>
          </w:p>
        </w:tc>
        <w:tc>
          <w:tcPr>
            <w:tcW w:w="1307"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工作电话</w:t>
            </w:r>
          </w:p>
        </w:tc>
        <w:tc>
          <w:tcPr>
            <w:tcW w:w="1604" w:type="dxa"/>
            <w:noWrap w:val="0"/>
            <w:vAlign w:val="center"/>
          </w:tcPr>
          <w:p>
            <w:pPr>
              <w:jc w:val="center"/>
              <w:rPr>
                <w:rFonts w:hint="eastAsia" w:ascii="宋体" w:hAnsi="宋体"/>
                <w:sz w:val="24"/>
                <w:szCs w:val="24"/>
                <w:highlight w:val="none"/>
              </w:rPr>
            </w:pPr>
          </w:p>
        </w:tc>
        <w:tc>
          <w:tcPr>
            <w:tcW w:w="1206"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职务</w:t>
            </w:r>
          </w:p>
        </w:tc>
        <w:tc>
          <w:tcPr>
            <w:tcW w:w="2200" w:type="dxa"/>
            <w:noWrap w:val="0"/>
            <w:vAlign w:val="center"/>
          </w:tcPr>
          <w:p>
            <w:pPr>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2023" w:type="dxa"/>
            <w:vMerge w:val="continue"/>
            <w:noWrap w:val="0"/>
            <w:vAlign w:val="center"/>
          </w:tcPr>
          <w:p>
            <w:pPr>
              <w:jc w:val="center"/>
              <w:rPr>
                <w:rFonts w:hint="eastAsia" w:ascii="宋体" w:hAnsi="宋体"/>
                <w:sz w:val="24"/>
                <w:szCs w:val="24"/>
                <w:highlight w:val="none"/>
              </w:rPr>
            </w:pPr>
          </w:p>
        </w:tc>
        <w:tc>
          <w:tcPr>
            <w:tcW w:w="1307"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手机</w:t>
            </w:r>
          </w:p>
        </w:tc>
        <w:tc>
          <w:tcPr>
            <w:tcW w:w="1604" w:type="dxa"/>
            <w:noWrap w:val="0"/>
            <w:vAlign w:val="center"/>
          </w:tcPr>
          <w:p>
            <w:pPr>
              <w:jc w:val="center"/>
              <w:rPr>
                <w:rFonts w:hint="eastAsia" w:ascii="宋体" w:hAnsi="宋体"/>
                <w:sz w:val="24"/>
                <w:szCs w:val="24"/>
                <w:highlight w:val="none"/>
              </w:rPr>
            </w:pPr>
          </w:p>
        </w:tc>
        <w:tc>
          <w:tcPr>
            <w:tcW w:w="1206"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邮箱</w:t>
            </w:r>
          </w:p>
        </w:tc>
        <w:tc>
          <w:tcPr>
            <w:tcW w:w="2200" w:type="dxa"/>
            <w:noWrap w:val="0"/>
            <w:vAlign w:val="center"/>
          </w:tcPr>
          <w:p>
            <w:pPr>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023" w:type="dxa"/>
            <w:vMerge w:val="restart"/>
            <w:noWrap w:val="0"/>
            <w:vAlign w:val="center"/>
          </w:tcPr>
          <w:p>
            <w:pPr>
              <w:jc w:val="center"/>
              <w:rPr>
                <w:rFonts w:hint="eastAsia" w:ascii="宋体" w:hAnsi="宋体"/>
                <w:sz w:val="24"/>
                <w:szCs w:val="24"/>
                <w:highlight w:val="none"/>
              </w:rPr>
            </w:pPr>
            <w:r>
              <w:rPr>
                <w:rFonts w:hint="eastAsia" w:ascii="宋体" w:hAnsi="宋体"/>
                <w:sz w:val="24"/>
                <w:szCs w:val="24"/>
                <w:highlight w:val="none"/>
              </w:rPr>
              <w:t>单位联系人</w:t>
            </w:r>
          </w:p>
        </w:tc>
        <w:tc>
          <w:tcPr>
            <w:tcW w:w="1307"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姓</w:t>
            </w:r>
            <w:r>
              <w:rPr>
                <w:rFonts w:hint="eastAsia" w:ascii="宋体" w:hAnsi="宋体"/>
                <w:sz w:val="24"/>
                <w:szCs w:val="24"/>
                <w:highlight w:val="none"/>
                <w:lang w:val="en-US" w:eastAsia="zh-CN"/>
              </w:rPr>
              <w:t xml:space="preserve">    </w:t>
            </w:r>
            <w:r>
              <w:rPr>
                <w:rFonts w:hint="eastAsia" w:ascii="宋体" w:hAnsi="宋体"/>
                <w:sz w:val="24"/>
                <w:szCs w:val="24"/>
                <w:highlight w:val="none"/>
              </w:rPr>
              <w:t>名</w:t>
            </w:r>
          </w:p>
        </w:tc>
        <w:tc>
          <w:tcPr>
            <w:tcW w:w="1604" w:type="dxa"/>
            <w:noWrap w:val="0"/>
            <w:vAlign w:val="center"/>
          </w:tcPr>
          <w:p>
            <w:pPr>
              <w:jc w:val="center"/>
              <w:rPr>
                <w:rFonts w:hint="eastAsia" w:ascii="宋体" w:hAnsi="宋体"/>
                <w:sz w:val="24"/>
                <w:szCs w:val="24"/>
                <w:highlight w:val="none"/>
              </w:rPr>
            </w:pPr>
          </w:p>
        </w:tc>
        <w:tc>
          <w:tcPr>
            <w:tcW w:w="1206"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性别</w:t>
            </w:r>
          </w:p>
        </w:tc>
        <w:tc>
          <w:tcPr>
            <w:tcW w:w="2200" w:type="dxa"/>
            <w:noWrap w:val="0"/>
            <w:vAlign w:val="center"/>
          </w:tcPr>
          <w:p>
            <w:pPr>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2023" w:type="dxa"/>
            <w:vMerge w:val="continue"/>
            <w:noWrap w:val="0"/>
            <w:vAlign w:val="center"/>
          </w:tcPr>
          <w:p>
            <w:pPr>
              <w:jc w:val="center"/>
              <w:rPr>
                <w:rFonts w:hint="eastAsia" w:ascii="宋体" w:hAnsi="宋体"/>
                <w:sz w:val="24"/>
                <w:szCs w:val="24"/>
                <w:highlight w:val="none"/>
              </w:rPr>
            </w:pPr>
          </w:p>
        </w:tc>
        <w:tc>
          <w:tcPr>
            <w:tcW w:w="1307"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工作电话</w:t>
            </w:r>
          </w:p>
        </w:tc>
        <w:tc>
          <w:tcPr>
            <w:tcW w:w="1604" w:type="dxa"/>
            <w:noWrap w:val="0"/>
            <w:vAlign w:val="center"/>
          </w:tcPr>
          <w:p>
            <w:pPr>
              <w:jc w:val="center"/>
              <w:rPr>
                <w:rFonts w:hint="eastAsia" w:ascii="宋体" w:hAnsi="宋体"/>
                <w:sz w:val="24"/>
                <w:szCs w:val="24"/>
                <w:highlight w:val="none"/>
              </w:rPr>
            </w:pPr>
          </w:p>
        </w:tc>
        <w:tc>
          <w:tcPr>
            <w:tcW w:w="1206"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职务</w:t>
            </w:r>
          </w:p>
        </w:tc>
        <w:tc>
          <w:tcPr>
            <w:tcW w:w="2200" w:type="dxa"/>
            <w:noWrap w:val="0"/>
            <w:vAlign w:val="center"/>
          </w:tcPr>
          <w:p>
            <w:pPr>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2023" w:type="dxa"/>
            <w:vMerge w:val="continue"/>
            <w:noWrap w:val="0"/>
            <w:vAlign w:val="center"/>
          </w:tcPr>
          <w:p>
            <w:pPr>
              <w:jc w:val="center"/>
              <w:rPr>
                <w:rFonts w:hint="eastAsia" w:ascii="宋体" w:hAnsi="宋体"/>
                <w:sz w:val="24"/>
                <w:szCs w:val="24"/>
                <w:highlight w:val="none"/>
              </w:rPr>
            </w:pPr>
          </w:p>
        </w:tc>
        <w:tc>
          <w:tcPr>
            <w:tcW w:w="1307"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手</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机</w:t>
            </w:r>
          </w:p>
        </w:tc>
        <w:tc>
          <w:tcPr>
            <w:tcW w:w="1604" w:type="dxa"/>
            <w:noWrap w:val="0"/>
            <w:vAlign w:val="center"/>
          </w:tcPr>
          <w:p>
            <w:pPr>
              <w:jc w:val="center"/>
              <w:rPr>
                <w:rFonts w:hint="eastAsia" w:ascii="宋体" w:hAnsi="宋体"/>
                <w:sz w:val="24"/>
                <w:szCs w:val="24"/>
                <w:highlight w:val="none"/>
              </w:rPr>
            </w:pPr>
          </w:p>
        </w:tc>
        <w:tc>
          <w:tcPr>
            <w:tcW w:w="1206"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邮箱</w:t>
            </w:r>
          </w:p>
        </w:tc>
        <w:tc>
          <w:tcPr>
            <w:tcW w:w="2200" w:type="dxa"/>
            <w:noWrap w:val="0"/>
            <w:vAlign w:val="center"/>
          </w:tcPr>
          <w:p>
            <w:pPr>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0" w:hRule="atLeast"/>
        </w:trPr>
        <w:tc>
          <w:tcPr>
            <w:tcW w:w="2023"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单位声明</w:t>
            </w:r>
          </w:p>
        </w:tc>
        <w:tc>
          <w:tcPr>
            <w:tcW w:w="6317" w:type="dxa"/>
            <w:gridSpan w:val="4"/>
            <w:noWrap w:val="0"/>
            <w:vAlign w:val="top"/>
          </w:tcPr>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宋体" w:hAnsi="宋体"/>
                <w:sz w:val="24"/>
                <w:szCs w:val="24"/>
                <w:highlight w:val="none"/>
              </w:rPr>
            </w:pPr>
            <w:r>
              <w:rPr>
                <w:rFonts w:hint="eastAsia" w:ascii="宋体" w:hAnsi="宋体"/>
                <w:sz w:val="24"/>
                <w:szCs w:val="24"/>
                <w:highlight w:val="none"/>
              </w:rPr>
              <w:t>本单位自愿加入</w:t>
            </w:r>
            <w:r>
              <w:rPr>
                <w:rFonts w:hint="eastAsia" w:ascii="宋体" w:hAnsi="宋体"/>
                <w:sz w:val="24"/>
                <w:szCs w:val="24"/>
                <w:highlight w:val="none"/>
                <w:lang w:eastAsia="zh-CN"/>
              </w:rPr>
              <w:t>阜康</w:t>
            </w:r>
            <w:r>
              <w:rPr>
                <w:rFonts w:hint="eastAsia" w:ascii="宋体" w:hAnsi="宋体"/>
                <w:sz w:val="24"/>
                <w:szCs w:val="24"/>
                <w:highlight w:val="none"/>
              </w:rPr>
              <w:t>市慈善总会，承认其章程，愿为</w:t>
            </w:r>
            <w:r>
              <w:rPr>
                <w:rFonts w:hint="eastAsia" w:ascii="宋体" w:hAnsi="宋体"/>
                <w:sz w:val="24"/>
                <w:szCs w:val="24"/>
                <w:highlight w:val="none"/>
                <w:lang w:eastAsia="zh-CN"/>
              </w:rPr>
              <w:t>阜康</w:t>
            </w:r>
            <w:r>
              <w:rPr>
                <w:rFonts w:hint="eastAsia" w:ascii="宋体" w:hAnsi="宋体"/>
                <w:sz w:val="24"/>
                <w:szCs w:val="24"/>
                <w:highlight w:val="none"/>
              </w:rPr>
              <w:t>慈</w:t>
            </w:r>
            <w:r>
              <w:rPr>
                <w:rFonts w:hint="eastAsia" w:ascii="宋体" w:hAnsi="宋体"/>
                <w:sz w:val="24"/>
                <w:szCs w:val="24"/>
                <w:highlight w:val="none"/>
                <w:lang w:val="en-US" w:eastAsia="zh-CN"/>
              </w:rPr>
              <w:t>善</w:t>
            </w:r>
            <w:r>
              <w:rPr>
                <w:rFonts w:hint="eastAsia" w:ascii="宋体" w:hAnsi="宋体"/>
                <w:sz w:val="24"/>
                <w:szCs w:val="24"/>
                <w:highlight w:val="none"/>
              </w:rPr>
              <w:t>事业贡献一份力量。</w:t>
            </w:r>
          </w:p>
          <w:p>
            <w:pPr>
              <w:ind w:firstLine="240" w:firstLineChars="100"/>
              <w:rPr>
                <w:rFonts w:hint="eastAsia" w:ascii="宋体" w:hAnsi="宋体"/>
                <w:sz w:val="24"/>
                <w:szCs w:val="24"/>
                <w:highlight w:val="none"/>
              </w:rPr>
            </w:pPr>
          </w:p>
          <w:p>
            <w:pPr>
              <w:keepNext w:val="0"/>
              <w:keepLines w:val="0"/>
              <w:pageBreakBefore w:val="0"/>
              <w:widowControl w:val="0"/>
              <w:kinsoku/>
              <w:wordWrap w:val="0"/>
              <w:overflowPunct/>
              <w:topLinePunct w:val="0"/>
              <w:autoSpaceDE/>
              <w:autoSpaceDN/>
              <w:bidi w:val="0"/>
              <w:adjustRightInd/>
              <w:snapToGrid/>
              <w:jc w:val="right"/>
              <w:textAlignment w:val="auto"/>
              <w:rPr>
                <w:rFonts w:hint="default" w:ascii="宋体" w:hAnsi="宋体" w:eastAsiaTheme="minorEastAsia"/>
                <w:sz w:val="24"/>
                <w:szCs w:val="24"/>
                <w:highlight w:val="none"/>
                <w:lang w:val="en-US" w:eastAsia="zh-CN"/>
              </w:rPr>
            </w:pPr>
            <w:r>
              <w:rPr>
                <w:rFonts w:hint="eastAsia" w:ascii="宋体" w:hAnsi="宋体"/>
                <w:sz w:val="24"/>
                <w:szCs w:val="24"/>
                <w:highlight w:val="none"/>
              </w:rPr>
              <w:t>法人代表签名：</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年   月   日</w:t>
            </w:r>
            <w:r>
              <w:rPr>
                <w:rFonts w:hint="eastAsia" w:ascii="宋体" w:hAnsi="宋体"/>
                <w:sz w:val="24"/>
                <w:szCs w:val="24"/>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trPr>
        <w:tc>
          <w:tcPr>
            <w:tcW w:w="2023" w:type="dxa"/>
            <w:noWrap w:val="0"/>
            <w:vAlign w:val="center"/>
          </w:tcPr>
          <w:p>
            <w:pPr>
              <w:ind w:left="113" w:right="113"/>
              <w:jc w:val="center"/>
              <w:rPr>
                <w:rFonts w:hint="eastAsia" w:ascii="宋体" w:hAnsi="宋体"/>
                <w:sz w:val="24"/>
                <w:szCs w:val="24"/>
                <w:highlight w:val="none"/>
              </w:rPr>
            </w:pPr>
            <w:r>
              <w:rPr>
                <w:rFonts w:hint="eastAsia" w:ascii="宋体" w:hAnsi="宋体"/>
                <w:sz w:val="24"/>
                <w:szCs w:val="24"/>
                <w:highlight w:val="none"/>
              </w:rPr>
              <w:t>慈善总会</w:t>
            </w:r>
          </w:p>
          <w:p>
            <w:pPr>
              <w:ind w:left="113" w:right="113"/>
              <w:jc w:val="center"/>
              <w:rPr>
                <w:rFonts w:hint="eastAsia" w:ascii="宋体" w:hAnsi="宋体"/>
                <w:sz w:val="24"/>
                <w:szCs w:val="24"/>
                <w:highlight w:val="none"/>
              </w:rPr>
            </w:pPr>
            <w:r>
              <w:rPr>
                <w:rFonts w:hint="eastAsia" w:ascii="宋体" w:hAnsi="宋体"/>
                <w:sz w:val="24"/>
                <w:szCs w:val="24"/>
                <w:highlight w:val="none"/>
              </w:rPr>
              <w:t>审核意见</w:t>
            </w:r>
          </w:p>
        </w:tc>
        <w:tc>
          <w:tcPr>
            <w:tcW w:w="6317" w:type="dxa"/>
            <w:gridSpan w:val="4"/>
            <w:noWrap w:val="0"/>
            <w:vAlign w:val="top"/>
          </w:tcPr>
          <w:p>
            <w:pPr>
              <w:ind w:firstLine="240" w:firstLineChars="100"/>
              <w:jc w:val="center"/>
              <w:rPr>
                <w:rFonts w:hint="eastAsia" w:ascii="宋体" w:hAnsi="宋体"/>
                <w:sz w:val="24"/>
                <w:szCs w:val="24"/>
                <w:highlight w:val="none"/>
              </w:rPr>
            </w:pPr>
          </w:p>
          <w:p>
            <w:pPr>
              <w:ind w:firstLine="2280" w:firstLineChars="950"/>
              <w:jc w:val="center"/>
              <w:rPr>
                <w:rFonts w:hint="eastAsia" w:ascii="宋体" w:hAnsi="宋体"/>
                <w:sz w:val="24"/>
                <w:szCs w:val="24"/>
                <w:highlight w:val="none"/>
              </w:rPr>
            </w:pPr>
          </w:p>
          <w:p>
            <w:pPr>
              <w:ind w:firstLine="2280" w:firstLineChars="950"/>
              <w:jc w:val="center"/>
              <w:rPr>
                <w:rFonts w:hint="eastAsia" w:ascii="宋体" w:hAnsi="宋体"/>
                <w:sz w:val="24"/>
                <w:szCs w:val="24"/>
                <w:highlight w:val="none"/>
              </w:rPr>
            </w:pPr>
          </w:p>
          <w:p>
            <w:pPr>
              <w:ind w:firstLine="2280" w:firstLineChars="950"/>
              <w:jc w:val="center"/>
              <w:rPr>
                <w:rFonts w:hint="eastAsia" w:ascii="宋体" w:hAnsi="宋体"/>
                <w:sz w:val="24"/>
                <w:szCs w:val="24"/>
                <w:highlight w:val="none"/>
              </w:rPr>
            </w:pPr>
          </w:p>
          <w:p>
            <w:pPr>
              <w:jc w:val="center"/>
              <w:rPr>
                <w:rFonts w:hint="eastAsia" w:ascii="宋体" w:hAnsi="宋体"/>
                <w:sz w:val="24"/>
                <w:szCs w:val="24"/>
                <w:highlight w:val="none"/>
              </w:rPr>
            </w:pPr>
            <w:r>
              <w:rPr>
                <w:rFonts w:hint="eastAsia" w:ascii="宋体" w:hAnsi="宋体"/>
                <w:sz w:val="24"/>
                <w:szCs w:val="24"/>
                <w:highlight w:val="none"/>
              </w:rPr>
              <w:t xml:space="preserve">                  （盖 章）：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年   月   日</w:t>
            </w:r>
          </w:p>
        </w:tc>
      </w:tr>
    </w:tbl>
    <w:p>
      <w:pPr>
        <w:keepNext w:val="0"/>
        <w:keepLines w:val="0"/>
        <w:pageBreakBefore w:val="0"/>
        <w:widowControl w:val="0"/>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4"/>
          <w:szCs w:val="24"/>
          <w:highlight w:val="none"/>
        </w:rPr>
      </w:pPr>
      <w:r>
        <w:rPr>
          <w:rFonts w:hint="eastAsia" w:ascii="仿宋_GB2312" w:eastAsia="仿宋_GB2312"/>
          <w:sz w:val="32"/>
          <w:szCs w:val="32"/>
          <w:highlight w:val="none"/>
        </w:rPr>
        <w:t>备注</w:t>
      </w:r>
      <w:r>
        <w:rPr>
          <w:rFonts w:hint="eastAsia" w:asciiTheme="minorEastAsia" w:hAnsiTheme="minorEastAsia" w:eastAsiaTheme="minorEastAsia" w:cstheme="minorEastAsia"/>
          <w:sz w:val="24"/>
          <w:szCs w:val="24"/>
          <w:highlight w:val="none"/>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1、申请单位会员填写本表，会员编号由本会统一编制。</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2、此表务于</w:t>
      </w:r>
      <w:r>
        <w:rPr>
          <w:rFonts w:hint="eastAsia" w:asciiTheme="minorEastAsia" w:hAnsi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lang w:val="en-US" w:eastAsia="zh-CN"/>
        </w:rPr>
        <w:t>30</w:t>
      </w:r>
      <w:r>
        <w:rPr>
          <w:rFonts w:hint="eastAsia" w:asciiTheme="minorEastAsia" w:hAnsiTheme="minorEastAsia" w:eastAsiaTheme="minorEastAsia" w:cstheme="minorEastAsia"/>
          <w:sz w:val="24"/>
          <w:szCs w:val="24"/>
          <w:highlight w:val="none"/>
        </w:rPr>
        <w:t>日前上报市慈善总会，所提供的资料我们将会严格保密，如有变更，请及时与我们联系。</w:t>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24"/>
          <w:szCs w:val="24"/>
          <w:highlight w:val="none"/>
          <w:lang w:val="en-US" w:eastAsia="zh-CN"/>
        </w:rPr>
        <w:t>附件三</w:t>
      </w:r>
      <w:r>
        <w:rPr>
          <w:rFonts w:hint="eastAsia" w:ascii="仿宋_GB2312" w:hAnsi="仿宋_GB2312" w:eastAsia="仿宋_GB2312" w:cs="仿宋_GB2312"/>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after="157" w:afterLines="50" w:line="560" w:lineRule="exact"/>
        <w:jc w:val="center"/>
        <w:textAlignment w:val="auto"/>
        <w:rPr>
          <w:rFonts w:hint="eastAsia" w:ascii="方正小标宋_GBK" w:hAnsi="方正小标宋_GBK" w:eastAsia="方正小标宋_GBK" w:cs="方正小标宋_GBK"/>
          <w:b w:val="0"/>
          <w:bCs/>
          <w:i w:val="0"/>
          <w:color w:val="000000"/>
          <w:kern w:val="0"/>
          <w:sz w:val="36"/>
          <w:szCs w:val="36"/>
          <w:highlight w:val="none"/>
          <w:u w:val="none"/>
          <w:lang w:val="en-US" w:eastAsia="zh-CN" w:bidi="ar"/>
        </w:rPr>
      </w:pPr>
      <w:r>
        <w:rPr>
          <w:rFonts w:hint="eastAsia" w:ascii="方正小标宋_GBK" w:hAnsi="方正小标宋_GBK" w:eastAsia="方正小标宋_GBK" w:cs="方正小标宋_GBK"/>
          <w:b w:val="0"/>
          <w:bCs/>
          <w:i w:val="0"/>
          <w:color w:val="000000"/>
          <w:kern w:val="0"/>
          <w:sz w:val="36"/>
          <w:szCs w:val="36"/>
          <w:highlight w:val="none"/>
          <w:u w:val="none"/>
          <w:lang w:val="en-US" w:eastAsia="zh-CN" w:bidi="ar"/>
        </w:rPr>
        <w:t>阜康市慈善总会会员汇总表（单位）</w:t>
      </w:r>
    </w:p>
    <w:tbl>
      <w:tblPr>
        <w:tblStyle w:val="4"/>
        <w:tblpPr w:leftFromText="180" w:rightFromText="180" w:vertAnchor="text" w:horzAnchor="page" w:tblpX="1720" w:tblpY="140"/>
        <w:tblOverlap w:val="never"/>
        <w:tblW w:w="8506" w:type="dxa"/>
        <w:tblInd w:w="0" w:type="dxa"/>
        <w:shd w:val="clear" w:color="auto" w:fill="auto"/>
        <w:tblLayout w:type="fixed"/>
        <w:tblCellMar>
          <w:top w:w="0" w:type="dxa"/>
          <w:left w:w="0" w:type="dxa"/>
          <w:bottom w:w="0" w:type="dxa"/>
          <w:right w:w="0" w:type="dxa"/>
        </w:tblCellMar>
      </w:tblPr>
      <w:tblGrid>
        <w:gridCol w:w="553"/>
        <w:gridCol w:w="972"/>
        <w:gridCol w:w="1250"/>
        <w:gridCol w:w="740"/>
        <w:gridCol w:w="1500"/>
        <w:gridCol w:w="1070"/>
        <w:gridCol w:w="910"/>
        <w:gridCol w:w="620"/>
        <w:gridCol w:w="891"/>
      </w:tblGrid>
      <w:tr>
        <w:tblPrEx>
          <w:tblCellMar>
            <w:top w:w="0" w:type="dxa"/>
            <w:left w:w="0" w:type="dxa"/>
            <w:bottom w:w="0" w:type="dxa"/>
            <w:right w:w="0" w:type="dxa"/>
          </w:tblCellMar>
        </w:tblPrEx>
        <w:trPr>
          <w:trHeight w:val="889"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序号</w:t>
            </w:r>
          </w:p>
        </w:tc>
        <w:tc>
          <w:tcPr>
            <w:tcW w:w="9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统一社会信用代码</w:t>
            </w:r>
          </w:p>
        </w:tc>
        <w:tc>
          <w:tcPr>
            <w:tcW w:w="12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组织名称</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市市</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单位地址</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拟任组织职务</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法定</w:t>
            </w:r>
            <w:r>
              <w:rPr>
                <w:rFonts w:hint="eastAsia" w:ascii="仿宋_GB2312" w:hAnsi="仿宋_GB2312" w:eastAsia="仿宋_GB2312" w:cs="仿宋_GB2312"/>
                <w:b w:val="0"/>
                <w:bCs/>
                <w:i w:val="0"/>
                <w:color w:val="000000"/>
                <w:kern w:val="0"/>
                <w:sz w:val="28"/>
                <w:szCs w:val="28"/>
                <w:highlight w:val="none"/>
                <w:u w:val="none"/>
                <w:lang w:val="en-US" w:eastAsia="zh-CN" w:bidi="ar"/>
              </w:rPr>
              <w:br w:type="textWrapping"/>
            </w:r>
            <w:r>
              <w:rPr>
                <w:rFonts w:hint="eastAsia" w:ascii="仿宋_GB2312" w:hAnsi="仿宋_GB2312" w:eastAsia="仿宋_GB2312" w:cs="仿宋_GB2312"/>
                <w:b w:val="0"/>
                <w:bCs/>
                <w:i w:val="0"/>
                <w:color w:val="000000"/>
                <w:kern w:val="0"/>
                <w:sz w:val="28"/>
                <w:szCs w:val="28"/>
                <w:highlight w:val="none"/>
                <w:u w:val="none"/>
                <w:lang w:val="en-US" w:eastAsia="zh-CN" w:bidi="ar"/>
              </w:rPr>
              <w:t>代表人</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代理人</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kern w:val="0"/>
                <w:sz w:val="28"/>
                <w:szCs w:val="28"/>
                <w:highlight w:val="none"/>
                <w:u w:val="none"/>
                <w:lang w:val="en-US" w:eastAsia="zh-CN" w:bidi="ar"/>
              </w:rPr>
            </w:pPr>
            <w:r>
              <w:rPr>
                <w:rFonts w:hint="eastAsia" w:ascii="仿宋_GB2312" w:hAnsi="仿宋_GB2312" w:eastAsia="仿宋_GB2312" w:cs="仿宋_GB2312"/>
                <w:b w:val="0"/>
                <w:bCs/>
                <w:i w:val="0"/>
                <w:color w:val="000000"/>
                <w:kern w:val="0"/>
                <w:sz w:val="28"/>
                <w:szCs w:val="28"/>
                <w:highlight w:val="none"/>
                <w:u w:val="none"/>
                <w:lang w:val="en-US" w:eastAsia="zh-CN" w:bidi="ar"/>
              </w:rPr>
              <w:t>编号</w:t>
            </w:r>
          </w:p>
        </w:tc>
      </w:tr>
      <w:tr>
        <w:tblPrEx>
          <w:shd w:val="clear" w:color="auto" w:fill="auto"/>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color w:val="000000"/>
                <w:sz w:val="28"/>
                <w:szCs w:val="28"/>
                <w:highlight w:val="none"/>
                <w:u w:val="none"/>
              </w:rPr>
            </w:pPr>
            <w:r>
              <w:rPr>
                <w:rFonts w:hint="eastAsia" w:ascii="仿宋_GB2312" w:hAnsi="仿宋_GB2312" w:eastAsia="仿宋_GB2312" w:cs="仿宋_GB2312"/>
                <w:i w:val="0"/>
                <w:color w:val="000000"/>
                <w:kern w:val="0"/>
                <w:sz w:val="28"/>
                <w:szCs w:val="28"/>
                <w:highlight w:val="none"/>
                <w:u w:val="none"/>
                <w:lang w:val="en-US" w:eastAsia="zh-CN" w:bidi="ar"/>
              </w:rPr>
              <w:t>1</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eastAsia" w:ascii="仿宋_GB2312" w:hAnsi="仿宋_GB2312" w:eastAsia="仿宋_GB2312" w:cs="仿宋_GB2312"/>
                <w:i w:val="0"/>
                <w:color w:val="000000"/>
                <w:sz w:val="28"/>
                <w:szCs w:val="28"/>
                <w:highlight w:val="none"/>
                <w:u w:val="none"/>
                <w:lang w:val="en-US" w:eastAsia="zh-CN"/>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eastAsia" w:ascii="仿宋_GB2312" w:hAnsi="仿宋_GB2312" w:eastAsia="仿宋_GB2312" w:cs="仿宋_GB2312"/>
                <w:i w:val="0"/>
                <w:color w:val="000000"/>
                <w:sz w:val="28"/>
                <w:szCs w:val="28"/>
                <w:highlight w:val="none"/>
                <w:u w:val="none"/>
                <w:lang w:val="en-US" w:eastAsia="zh-CN"/>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eastAsia" w:ascii="仿宋_GB2312" w:hAnsi="仿宋_GB2312" w:eastAsia="仿宋_GB2312" w:cs="仿宋_GB2312"/>
                <w:i w:val="0"/>
                <w:color w:val="000000"/>
                <w:sz w:val="28"/>
                <w:szCs w:val="28"/>
                <w:highlight w:val="none"/>
                <w:u w:val="none"/>
                <w:lang w:val="en-US" w:eastAsia="zh-CN"/>
              </w:rPr>
            </w:pPr>
          </w:p>
        </w:tc>
      </w:tr>
      <w:tr>
        <w:tblPrEx>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color w:val="000000"/>
                <w:sz w:val="28"/>
                <w:szCs w:val="28"/>
                <w:highlight w:val="none"/>
                <w:u w:val="none"/>
              </w:rPr>
            </w:pPr>
            <w:r>
              <w:rPr>
                <w:rFonts w:hint="eastAsia" w:ascii="仿宋_GB2312" w:hAnsi="仿宋_GB2312" w:eastAsia="仿宋_GB2312" w:cs="仿宋_GB2312"/>
                <w:i w:val="0"/>
                <w:color w:val="000000"/>
                <w:kern w:val="0"/>
                <w:sz w:val="28"/>
                <w:szCs w:val="28"/>
                <w:highlight w:val="none"/>
                <w:u w:val="none"/>
                <w:lang w:val="en-US" w:eastAsia="zh-CN" w:bidi="ar"/>
              </w:rPr>
              <w:t>2</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r>
        <w:tblPrEx>
          <w:shd w:val="clear" w:color="auto" w:fill="auto"/>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color w:val="000000"/>
                <w:sz w:val="28"/>
                <w:szCs w:val="28"/>
                <w:highlight w:val="none"/>
                <w:u w:val="none"/>
              </w:rPr>
            </w:pPr>
            <w:r>
              <w:rPr>
                <w:rFonts w:hint="eastAsia" w:ascii="仿宋_GB2312" w:hAnsi="仿宋_GB2312" w:eastAsia="仿宋_GB2312" w:cs="仿宋_GB2312"/>
                <w:i w:val="0"/>
                <w:color w:val="000000"/>
                <w:kern w:val="0"/>
                <w:sz w:val="28"/>
                <w:szCs w:val="28"/>
                <w:highlight w:val="none"/>
                <w:u w:val="none"/>
                <w:lang w:val="en-US" w:eastAsia="zh-CN" w:bidi="ar"/>
              </w:rPr>
              <w:t>3</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r>
        <w:tblPrEx>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color w:val="000000"/>
                <w:kern w:val="0"/>
                <w:sz w:val="28"/>
                <w:szCs w:val="28"/>
                <w:highlight w:val="none"/>
                <w:u w:val="none"/>
                <w:lang w:val="en-US" w:eastAsia="zh-CN" w:bidi="ar"/>
              </w:rPr>
            </w:pPr>
            <w:r>
              <w:rPr>
                <w:rFonts w:hint="eastAsia" w:ascii="仿宋_GB2312" w:hAnsi="仿宋_GB2312" w:eastAsia="仿宋_GB2312" w:cs="仿宋_GB2312"/>
                <w:i w:val="0"/>
                <w:color w:val="000000"/>
                <w:kern w:val="0"/>
                <w:sz w:val="28"/>
                <w:szCs w:val="28"/>
                <w:highlight w:val="none"/>
                <w:u w:val="none"/>
                <w:lang w:val="en-US" w:eastAsia="zh-CN" w:bidi="ar"/>
              </w:rPr>
              <w:t>4</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r>
        <w:tblPrEx>
          <w:shd w:val="clear" w:color="auto" w:fill="auto"/>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color w:val="000000"/>
                <w:kern w:val="0"/>
                <w:sz w:val="28"/>
                <w:szCs w:val="28"/>
                <w:highlight w:val="none"/>
                <w:u w:val="none"/>
                <w:lang w:val="en-US" w:eastAsia="zh-CN" w:bidi="ar"/>
              </w:rPr>
            </w:pPr>
            <w:r>
              <w:rPr>
                <w:rFonts w:hint="eastAsia" w:ascii="仿宋_GB2312" w:hAnsi="仿宋_GB2312" w:eastAsia="仿宋_GB2312" w:cs="仿宋_GB2312"/>
                <w:i w:val="0"/>
                <w:color w:val="000000"/>
                <w:kern w:val="0"/>
                <w:sz w:val="28"/>
                <w:szCs w:val="28"/>
                <w:highlight w:val="none"/>
                <w:u w:val="none"/>
                <w:lang w:val="en-US" w:eastAsia="zh-CN" w:bidi="ar"/>
              </w:rPr>
              <w:t>5</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r>
        <w:tblPrEx>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color w:val="000000"/>
                <w:kern w:val="0"/>
                <w:sz w:val="28"/>
                <w:szCs w:val="28"/>
                <w:highlight w:val="none"/>
                <w:u w:val="none"/>
                <w:lang w:val="en-US" w:eastAsia="zh-CN" w:bidi="ar"/>
              </w:rPr>
            </w:pPr>
            <w:r>
              <w:rPr>
                <w:rFonts w:hint="eastAsia" w:ascii="仿宋_GB2312" w:hAnsi="仿宋_GB2312" w:eastAsia="仿宋_GB2312" w:cs="仿宋_GB2312"/>
                <w:i w:val="0"/>
                <w:color w:val="000000"/>
                <w:kern w:val="0"/>
                <w:sz w:val="28"/>
                <w:szCs w:val="28"/>
                <w:highlight w:val="none"/>
                <w:u w:val="none"/>
                <w:lang w:val="en-US" w:eastAsia="zh-CN" w:bidi="ar"/>
              </w:rPr>
              <w:t>6</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r>
        <w:tblPrEx>
          <w:shd w:val="clear" w:color="auto" w:fill="auto"/>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color w:val="000000"/>
                <w:kern w:val="0"/>
                <w:sz w:val="28"/>
                <w:szCs w:val="28"/>
                <w:highlight w:val="none"/>
                <w:u w:val="none"/>
                <w:lang w:val="en-US" w:eastAsia="zh-CN" w:bidi="ar"/>
              </w:rPr>
            </w:pPr>
            <w:r>
              <w:rPr>
                <w:rFonts w:hint="eastAsia" w:ascii="仿宋_GB2312" w:hAnsi="仿宋_GB2312" w:eastAsia="仿宋_GB2312" w:cs="仿宋_GB2312"/>
                <w:i w:val="0"/>
                <w:color w:val="000000"/>
                <w:kern w:val="0"/>
                <w:sz w:val="28"/>
                <w:szCs w:val="28"/>
                <w:highlight w:val="none"/>
                <w:u w:val="none"/>
                <w:lang w:val="en-US" w:eastAsia="zh-CN" w:bidi="ar"/>
              </w:rPr>
              <w:t>7</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r>
        <w:tblPrEx>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color w:val="000000"/>
                <w:kern w:val="0"/>
                <w:sz w:val="28"/>
                <w:szCs w:val="28"/>
                <w:highlight w:val="none"/>
                <w:u w:val="none"/>
                <w:lang w:val="en-US" w:eastAsia="zh-CN" w:bidi="ar"/>
              </w:rPr>
            </w:pPr>
            <w:r>
              <w:rPr>
                <w:rFonts w:hint="eastAsia" w:ascii="仿宋_GB2312" w:hAnsi="仿宋_GB2312" w:eastAsia="仿宋_GB2312" w:cs="仿宋_GB2312"/>
                <w:i w:val="0"/>
                <w:color w:val="000000"/>
                <w:kern w:val="0"/>
                <w:sz w:val="28"/>
                <w:szCs w:val="28"/>
                <w:highlight w:val="none"/>
                <w:u w:val="none"/>
                <w:lang w:val="en-US" w:eastAsia="zh-CN" w:bidi="ar"/>
              </w:rPr>
              <w:t>8</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bl>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keepNext w:val="0"/>
        <w:keepLines w:val="0"/>
        <w:pageBreakBefore w:val="0"/>
        <w:widowControl w:val="0"/>
        <w:kinsoku/>
        <w:wordWrap/>
        <w:overflowPunct/>
        <w:topLinePunct w:val="0"/>
        <w:autoSpaceDE/>
        <w:autoSpaceDN/>
        <w:bidi w:val="0"/>
        <w:adjustRightInd/>
        <w:snapToGrid/>
        <w:spacing w:after="157" w:afterLines="50" w:line="560" w:lineRule="exact"/>
        <w:ind w:firstLine="0" w:firstLineChars="0"/>
        <w:jc w:val="center"/>
        <w:textAlignment w:val="auto"/>
        <w:rPr>
          <w:rFonts w:hint="default" w:ascii="方正小标宋_GBK" w:hAnsi="方正小标宋_GBK" w:eastAsia="方正小标宋_GBK" w:cs="方正小标宋_GBK"/>
          <w:b w:val="0"/>
          <w:bCs/>
          <w:i w:val="0"/>
          <w:color w:val="000000"/>
          <w:kern w:val="0"/>
          <w:sz w:val="32"/>
          <w:szCs w:val="32"/>
          <w:highlight w:val="none"/>
          <w:u w:val="none"/>
          <w:lang w:val="en-US" w:eastAsia="zh-CN" w:bidi="ar"/>
        </w:rPr>
      </w:pPr>
      <w:r>
        <w:rPr>
          <w:rFonts w:hint="eastAsia" w:ascii="方正小标宋_GBK" w:hAnsi="方正小标宋_GBK" w:eastAsia="方正小标宋_GBK" w:cs="方正小标宋_GBK"/>
          <w:b w:val="0"/>
          <w:bCs/>
          <w:i w:val="0"/>
          <w:color w:val="000000"/>
          <w:kern w:val="0"/>
          <w:sz w:val="36"/>
          <w:szCs w:val="36"/>
          <w:highlight w:val="none"/>
          <w:u w:val="none"/>
          <w:lang w:val="en-US" w:eastAsia="zh-CN" w:bidi="ar"/>
        </w:rPr>
        <w:t>阜康市慈善总会会员汇总表（个人）</w:t>
      </w:r>
    </w:p>
    <w:tbl>
      <w:tblPr>
        <w:tblStyle w:val="4"/>
        <w:tblpPr w:leftFromText="180" w:rightFromText="180" w:vertAnchor="text" w:horzAnchor="page" w:tblpX="1720" w:tblpY="140"/>
        <w:tblOverlap w:val="never"/>
        <w:tblW w:w="8506" w:type="dxa"/>
        <w:tblInd w:w="0" w:type="dxa"/>
        <w:shd w:val="clear" w:color="auto" w:fill="auto"/>
        <w:tblLayout w:type="fixed"/>
        <w:tblCellMar>
          <w:top w:w="0" w:type="dxa"/>
          <w:left w:w="0" w:type="dxa"/>
          <w:bottom w:w="0" w:type="dxa"/>
          <w:right w:w="0" w:type="dxa"/>
        </w:tblCellMar>
      </w:tblPr>
      <w:tblGrid>
        <w:gridCol w:w="553"/>
        <w:gridCol w:w="972"/>
        <w:gridCol w:w="1250"/>
        <w:gridCol w:w="740"/>
        <w:gridCol w:w="1500"/>
        <w:gridCol w:w="1070"/>
        <w:gridCol w:w="910"/>
        <w:gridCol w:w="620"/>
        <w:gridCol w:w="891"/>
      </w:tblGrid>
      <w:tr>
        <w:tblPrEx>
          <w:shd w:val="clear" w:color="auto" w:fill="auto"/>
          <w:tblCellMar>
            <w:top w:w="0" w:type="dxa"/>
            <w:left w:w="0" w:type="dxa"/>
            <w:bottom w:w="0" w:type="dxa"/>
            <w:right w:w="0" w:type="dxa"/>
          </w:tblCellMar>
        </w:tblPrEx>
        <w:trPr>
          <w:trHeight w:val="889"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序号</w:t>
            </w:r>
          </w:p>
        </w:tc>
        <w:tc>
          <w:tcPr>
            <w:tcW w:w="9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姓名</w:t>
            </w:r>
          </w:p>
        </w:tc>
        <w:tc>
          <w:tcPr>
            <w:tcW w:w="12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性别</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出生年月</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详细地址</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拟任组织职务</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rPr>
            </w:pPr>
            <w:r>
              <w:rPr>
                <w:rFonts w:hint="eastAsia" w:ascii="仿宋_GB2312" w:hAnsi="仿宋_GB2312" w:eastAsia="仿宋_GB2312" w:cs="仿宋_GB2312"/>
                <w:b w:val="0"/>
                <w:bCs/>
                <w:i w:val="0"/>
                <w:color w:val="000000"/>
                <w:kern w:val="0"/>
                <w:sz w:val="28"/>
                <w:szCs w:val="28"/>
                <w:highlight w:val="none"/>
                <w:u w:val="none"/>
                <w:lang w:val="en-US" w:eastAsia="zh-CN" w:bidi="ar"/>
              </w:rPr>
              <w:t>手机</w:t>
            </w: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sz w:val="28"/>
                <w:szCs w:val="28"/>
                <w:highlight w:val="none"/>
                <w:u w:val="none"/>
                <w:lang w:eastAsia="zh-CN"/>
              </w:rPr>
            </w:pPr>
            <w:r>
              <w:rPr>
                <w:rFonts w:hint="eastAsia" w:ascii="仿宋_GB2312" w:hAnsi="仿宋_GB2312" w:eastAsia="仿宋_GB2312" w:cs="仿宋_GB2312"/>
                <w:b w:val="0"/>
                <w:bCs/>
                <w:i w:val="0"/>
                <w:color w:val="000000"/>
                <w:sz w:val="28"/>
                <w:szCs w:val="28"/>
                <w:highlight w:val="none"/>
                <w:u w:val="none"/>
                <w:lang w:eastAsia="zh-CN"/>
              </w:rPr>
              <w:t>邮箱</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b w:val="0"/>
                <w:bCs/>
                <w:i w:val="0"/>
                <w:color w:val="000000"/>
                <w:kern w:val="0"/>
                <w:sz w:val="28"/>
                <w:szCs w:val="28"/>
                <w:highlight w:val="none"/>
                <w:u w:val="none"/>
                <w:lang w:val="en-US" w:eastAsia="zh-CN" w:bidi="ar"/>
              </w:rPr>
            </w:pPr>
            <w:r>
              <w:rPr>
                <w:rFonts w:hint="eastAsia" w:ascii="仿宋_GB2312" w:hAnsi="仿宋_GB2312" w:eastAsia="仿宋_GB2312" w:cs="仿宋_GB2312"/>
                <w:b w:val="0"/>
                <w:bCs/>
                <w:i w:val="0"/>
                <w:color w:val="000000"/>
                <w:kern w:val="0"/>
                <w:sz w:val="28"/>
                <w:szCs w:val="28"/>
                <w:highlight w:val="none"/>
                <w:u w:val="none"/>
                <w:lang w:val="en-US" w:eastAsia="zh-CN" w:bidi="ar"/>
              </w:rPr>
              <w:t>编号</w:t>
            </w:r>
          </w:p>
        </w:tc>
      </w:tr>
      <w:tr>
        <w:tblPrEx>
          <w:shd w:val="clear" w:color="auto" w:fill="auto"/>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color w:val="000000"/>
                <w:sz w:val="28"/>
                <w:szCs w:val="28"/>
                <w:highlight w:val="none"/>
                <w:u w:val="none"/>
              </w:rPr>
            </w:pPr>
            <w:r>
              <w:rPr>
                <w:rFonts w:hint="eastAsia" w:ascii="仿宋_GB2312" w:hAnsi="仿宋_GB2312" w:eastAsia="仿宋_GB2312" w:cs="仿宋_GB2312"/>
                <w:i w:val="0"/>
                <w:color w:val="000000"/>
                <w:kern w:val="0"/>
                <w:sz w:val="28"/>
                <w:szCs w:val="28"/>
                <w:highlight w:val="none"/>
                <w:u w:val="none"/>
                <w:lang w:val="en-US" w:eastAsia="zh-CN" w:bidi="ar"/>
              </w:rPr>
              <w:t>1</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eastAsia" w:ascii="仿宋_GB2312" w:hAnsi="仿宋_GB2312" w:eastAsia="仿宋_GB2312" w:cs="仿宋_GB2312"/>
                <w:i w:val="0"/>
                <w:color w:val="000000"/>
                <w:sz w:val="28"/>
                <w:szCs w:val="28"/>
                <w:highlight w:val="none"/>
                <w:u w:val="none"/>
                <w:lang w:val="en-US" w:eastAsia="zh-CN"/>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eastAsia" w:ascii="仿宋_GB2312" w:hAnsi="仿宋_GB2312" w:eastAsia="仿宋_GB2312" w:cs="仿宋_GB2312"/>
                <w:i w:val="0"/>
                <w:color w:val="000000"/>
                <w:sz w:val="28"/>
                <w:szCs w:val="28"/>
                <w:highlight w:val="none"/>
                <w:u w:val="none"/>
                <w:lang w:val="en-US" w:eastAsia="zh-CN"/>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rPr>
                <w:rFonts w:hint="eastAsia" w:ascii="仿宋_GB2312" w:hAnsi="仿宋_GB2312" w:eastAsia="仿宋_GB2312" w:cs="仿宋_GB2312"/>
                <w:i w:val="0"/>
                <w:color w:val="000000"/>
                <w:sz w:val="28"/>
                <w:szCs w:val="28"/>
                <w:highlight w:val="none"/>
                <w:u w:val="none"/>
                <w:lang w:val="en-US" w:eastAsia="zh-CN"/>
              </w:rPr>
            </w:pPr>
          </w:p>
        </w:tc>
      </w:tr>
      <w:tr>
        <w:tblPrEx>
          <w:shd w:val="clear" w:color="auto" w:fill="auto"/>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color w:val="000000"/>
                <w:sz w:val="28"/>
                <w:szCs w:val="28"/>
                <w:highlight w:val="none"/>
                <w:u w:val="none"/>
              </w:rPr>
            </w:pPr>
            <w:r>
              <w:rPr>
                <w:rFonts w:hint="eastAsia" w:ascii="仿宋_GB2312" w:hAnsi="仿宋_GB2312" w:eastAsia="仿宋_GB2312" w:cs="仿宋_GB2312"/>
                <w:i w:val="0"/>
                <w:color w:val="000000"/>
                <w:kern w:val="0"/>
                <w:sz w:val="28"/>
                <w:szCs w:val="28"/>
                <w:highlight w:val="none"/>
                <w:u w:val="none"/>
                <w:lang w:val="en-US" w:eastAsia="zh-CN" w:bidi="ar"/>
              </w:rPr>
              <w:t>2</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r>
        <w:tblPrEx>
          <w:shd w:val="clear" w:color="auto" w:fill="auto"/>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color w:val="000000"/>
                <w:sz w:val="28"/>
                <w:szCs w:val="28"/>
                <w:highlight w:val="none"/>
                <w:u w:val="none"/>
              </w:rPr>
            </w:pPr>
            <w:r>
              <w:rPr>
                <w:rFonts w:hint="eastAsia" w:ascii="仿宋_GB2312" w:hAnsi="仿宋_GB2312" w:eastAsia="仿宋_GB2312" w:cs="仿宋_GB2312"/>
                <w:i w:val="0"/>
                <w:color w:val="000000"/>
                <w:kern w:val="0"/>
                <w:sz w:val="28"/>
                <w:szCs w:val="28"/>
                <w:highlight w:val="none"/>
                <w:u w:val="none"/>
                <w:lang w:val="en-US" w:eastAsia="zh-CN" w:bidi="ar"/>
              </w:rPr>
              <w:t>3</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r>
        <w:tblPrEx>
          <w:shd w:val="clear" w:color="auto" w:fill="auto"/>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color w:val="000000"/>
                <w:kern w:val="0"/>
                <w:sz w:val="28"/>
                <w:szCs w:val="28"/>
                <w:highlight w:val="none"/>
                <w:u w:val="none"/>
                <w:lang w:val="en-US" w:eastAsia="zh-CN" w:bidi="ar"/>
              </w:rPr>
            </w:pPr>
            <w:r>
              <w:rPr>
                <w:rFonts w:hint="eastAsia" w:ascii="仿宋_GB2312" w:hAnsi="仿宋_GB2312" w:eastAsia="仿宋_GB2312" w:cs="仿宋_GB2312"/>
                <w:i w:val="0"/>
                <w:color w:val="000000"/>
                <w:kern w:val="0"/>
                <w:sz w:val="28"/>
                <w:szCs w:val="28"/>
                <w:highlight w:val="none"/>
                <w:u w:val="none"/>
                <w:lang w:val="en-US" w:eastAsia="zh-CN" w:bidi="ar"/>
              </w:rPr>
              <w:t>4</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r>
        <w:tblPrEx>
          <w:shd w:val="clear" w:color="auto" w:fill="auto"/>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color w:val="000000"/>
                <w:kern w:val="0"/>
                <w:sz w:val="28"/>
                <w:szCs w:val="28"/>
                <w:highlight w:val="none"/>
                <w:u w:val="none"/>
                <w:lang w:val="en-US" w:eastAsia="zh-CN" w:bidi="ar"/>
              </w:rPr>
            </w:pPr>
            <w:r>
              <w:rPr>
                <w:rFonts w:hint="eastAsia" w:ascii="仿宋_GB2312" w:hAnsi="仿宋_GB2312" w:eastAsia="仿宋_GB2312" w:cs="仿宋_GB2312"/>
                <w:i w:val="0"/>
                <w:color w:val="000000"/>
                <w:kern w:val="0"/>
                <w:sz w:val="28"/>
                <w:szCs w:val="28"/>
                <w:highlight w:val="none"/>
                <w:u w:val="none"/>
                <w:lang w:val="en-US" w:eastAsia="zh-CN" w:bidi="ar"/>
              </w:rPr>
              <w:t>5</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r>
        <w:tblPrEx>
          <w:shd w:val="clear" w:color="auto" w:fill="auto"/>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color w:val="000000"/>
                <w:kern w:val="0"/>
                <w:sz w:val="28"/>
                <w:szCs w:val="28"/>
                <w:highlight w:val="none"/>
                <w:u w:val="none"/>
                <w:lang w:val="en-US" w:eastAsia="zh-CN" w:bidi="ar"/>
              </w:rPr>
            </w:pPr>
            <w:r>
              <w:rPr>
                <w:rFonts w:hint="eastAsia" w:ascii="仿宋_GB2312" w:hAnsi="仿宋_GB2312" w:eastAsia="仿宋_GB2312" w:cs="仿宋_GB2312"/>
                <w:i w:val="0"/>
                <w:color w:val="000000"/>
                <w:kern w:val="0"/>
                <w:sz w:val="28"/>
                <w:szCs w:val="28"/>
                <w:highlight w:val="none"/>
                <w:u w:val="none"/>
                <w:lang w:val="en-US" w:eastAsia="zh-CN" w:bidi="ar"/>
              </w:rPr>
              <w:t>6</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r>
        <w:tblPrEx>
          <w:shd w:val="clear" w:color="auto" w:fill="auto"/>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color w:val="000000"/>
                <w:kern w:val="0"/>
                <w:sz w:val="28"/>
                <w:szCs w:val="28"/>
                <w:highlight w:val="none"/>
                <w:u w:val="none"/>
                <w:lang w:val="en-US" w:eastAsia="zh-CN" w:bidi="ar"/>
              </w:rPr>
            </w:pPr>
            <w:r>
              <w:rPr>
                <w:rFonts w:hint="eastAsia" w:ascii="仿宋_GB2312" w:hAnsi="仿宋_GB2312" w:eastAsia="仿宋_GB2312" w:cs="仿宋_GB2312"/>
                <w:i w:val="0"/>
                <w:color w:val="000000"/>
                <w:kern w:val="0"/>
                <w:sz w:val="28"/>
                <w:szCs w:val="28"/>
                <w:highlight w:val="none"/>
                <w:u w:val="none"/>
                <w:lang w:val="en-US" w:eastAsia="zh-CN" w:bidi="ar"/>
              </w:rPr>
              <w:t>7</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r>
        <w:tblPrEx>
          <w:shd w:val="clear" w:color="auto" w:fill="auto"/>
          <w:tblCellMar>
            <w:top w:w="0" w:type="dxa"/>
            <w:left w:w="0" w:type="dxa"/>
            <w:bottom w:w="0" w:type="dxa"/>
            <w:right w:w="0" w:type="dxa"/>
          </w:tblCellMar>
        </w:tblPrEx>
        <w:trPr>
          <w:trHeight w:val="495" w:hRule="atLeast"/>
        </w:trPr>
        <w:tc>
          <w:tcPr>
            <w:tcW w:w="5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color w:val="000000"/>
                <w:kern w:val="0"/>
                <w:sz w:val="28"/>
                <w:szCs w:val="28"/>
                <w:highlight w:val="none"/>
                <w:u w:val="none"/>
                <w:lang w:val="en-US" w:eastAsia="zh-CN" w:bidi="ar"/>
              </w:rPr>
            </w:pPr>
            <w:r>
              <w:rPr>
                <w:rFonts w:hint="eastAsia" w:ascii="仿宋_GB2312" w:hAnsi="仿宋_GB2312" w:eastAsia="仿宋_GB2312" w:cs="仿宋_GB2312"/>
                <w:i w:val="0"/>
                <w:color w:val="000000"/>
                <w:kern w:val="0"/>
                <w:sz w:val="28"/>
                <w:szCs w:val="28"/>
                <w:highlight w:val="none"/>
                <w:u w:val="none"/>
                <w:lang w:val="en-US" w:eastAsia="zh-CN" w:bidi="ar"/>
              </w:rPr>
              <w:t>8</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rPr>
                <w:rFonts w:hint="eastAsia" w:ascii="仿宋_GB2312" w:hAnsi="仿宋_GB2312" w:eastAsia="仿宋_GB2312" w:cs="仿宋_GB2312"/>
                <w:i w:val="0"/>
                <w:color w:val="000000"/>
                <w:sz w:val="28"/>
                <w:szCs w:val="28"/>
                <w:highlight w:val="none"/>
                <w:u w:val="none"/>
              </w:rPr>
            </w:pPr>
          </w:p>
        </w:tc>
      </w:tr>
    </w:tbl>
    <w:p>
      <w:pPr>
        <w:keepNext w:val="0"/>
        <w:keepLines w:val="0"/>
        <w:pageBreakBefore w:val="0"/>
        <w:widowControl w:val="0"/>
        <w:kinsoku/>
        <w:wordWrap/>
        <w:overflowPunct/>
        <w:topLinePunct w:val="0"/>
        <w:autoSpaceDE/>
        <w:autoSpaceDN/>
        <w:bidi w:val="0"/>
        <w:adjustRightInd/>
        <w:snapToGrid/>
        <w:textAlignment w:val="auto"/>
        <w:rPr>
          <w:rFonts w:hint="default" w:ascii="方正小标宋_GBK" w:hAnsi="方正小标宋_GBK" w:eastAsia="方正小标宋_GBK" w:cs="方正小标宋_GBK"/>
          <w:b w:val="0"/>
          <w:bCs/>
          <w:i w:val="0"/>
          <w:color w:val="000000"/>
          <w:kern w:val="0"/>
          <w:sz w:val="32"/>
          <w:szCs w:val="32"/>
          <w:highlight w:val="none"/>
          <w:u w:val="none"/>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11A3A"/>
    <w:rsid w:val="01C1218D"/>
    <w:rsid w:val="027878CE"/>
    <w:rsid w:val="02BB11F1"/>
    <w:rsid w:val="02C650C3"/>
    <w:rsid w:val="06B119B7"/>
    <w:rsid w:val="071A4E1D"/>
    <w:rsid w:val="07625CE2"/>
    <w:rsid w:val="086C1C58"/>
    <w:rsid w:val="0D042645"/>
    <w:rsid w:val="0F7854E2"/>
    <w:rsid w:val="12A97606"/>
    <w:rsid w:val="19951CD5"/>
    <w:rsid w:val="1DD31F65"/>
    <w:rsid w:val="1F1F3994"/>
    <w:rsid w:val="26D555B9"/>
    <w:rsid w:val="286761E5"/>
    <w:rsid w:val="2A84486B"/>
    <w:rsid w:val="2BD06397"/>
    <w:rsid w:val="320E1EC6"/>
    <w:rsid w:val="32E21FA6"/>
    <w:rsid w:val="32F05A84"/>
    <w:rsid w:val="35F21AD5"/>
    <w:rsid w:val="36062E91"/>
    <w:rsid w:val="36957A80"/>
    <w:rsid w:val="382B08A9"/>
    <w:rsid w:val="3974700D"/>
    <w:rsid w:val="3B246301"/>
    <w:rsid w:val="3CBA7273"/>
    <w:rsid w:val="3F1534A3"/>
    <w:rsid w:val="40087AF0"/>
    <w:rsid w:val="42456F9A"/>
    <w:rsid w:val="480D4634"/>
    <w:rsid w:val="48C728F9"/>
    <w:rsid w:val="4A2D0A34"/>
    <w:rsid w:val="4D9B4A45"/>
    <w:rsid w:val="51D117DD"/>
    <w:rsid w:val="53074CCC"/>
    <w:rsid w:val="59C50AE7"/>
    <w:rsid w:val="59FC3B1E"/>
    <w:rsid w:val="5B514283"/>
    <w:rsid w:val="5D276DC3"/>
    <w:rsid w:val="63F778F3"/>
    <w:rsid w:val="64227FBC"/>
    <w:rsid w:val="6563509B"/>
    <w:rsid w:val="6697516B"/>
    <w:rsid w:val="6E2B6143"/>
    <w:rsid w:val="70CC5817"/>
    <w:rsid w:val="742D0DDE"/>
    <w:rsid w:val="79A14886"/>
    <w:rsid w:val="7BFA4954"/>
    <w:rsid w:val="7D0705ED"/>
    <w:rsid w:val="7D285326"/>
    <w:rsid w:val="7E522C5C"/>
    <w:rsid w:val="7EE62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0"/>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2356</Words>
  <Characters>2395</Characters>
  <Lines>0</Lines>
  <Paragraphs>0</Paragraphs>
  <TotalTime>279</TotalTime>
  <ScaleCrop>false</ScaleCrop>
  <LinksUpToDate>false</LinksUpToDate>
  <CharactersWithSpaces>2508</CharactersWithSpaces>
  <Application>WPS Office_11.1.0.10009_F1E327BC-269C-435d-A152-05C5408002CA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2021-03-14T09:03:00Z</dcterms:created>
  <dc:creator>Administrator</dc:creator>
  <cp:lastModifiedBy>Aliya</cp:lastModifiedBy>
  <cp:lastPrinted>2025-08-15T02:24:00Z</cp:lastPrinted>
  <dcterms:modified xsi:type="dcterms:W3CDTF">2025-09-08T11:05:26Z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y fmtid="{D5CDD505-2E9C-101B-9397-08002B2CF9AE}" pid="3" name="KSOTemplateDocerSaveRecord">
    <vt:lpwstr>eyJoZGlkIjoiYmM4NjVlZTY2MDM0ZmVlZTJiOGJmOTJmODI1NTlkMzYiLCJ1c2VySWQiOiIzNTQ3NTE4MTUifQ==</vt:lpwstr>
  </property>
  <property fmtid="{D5CDD505-2E9C-101B-9397-08002B2CF9AE}" pid="4" name="ICV">
    <vt:lpwstr>A8FF85D55A614DB8B31B750C8D9C5412_12</vt:lpwstr>
  </property>
</Properties>
</file>