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 xml:space="preserve"> </w:t>
      </w:r>
    </w:p>
    <w:p/>
    <w:p>
      <w:pPr>
        <w:widowControl/>
        <w:spacing w:before="100" w:beforeAutospacing="1" w:after="100" w:afterAutospacing="1"/>
        <w:outlineLvl w:val="1"/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 xml:space="preserve">  </w:t>
      </w: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新疆维吾尔自治区阜康市甘河子镇双语幼儿园2019年部门预算公开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jc w:val="center"/>
        <w:outlineLvl w:val="1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目录</w:t>
      </w:r>
    </w:p>
    <w:p>
      <w:pPr>
        <w:widowControl/>
        <w:spacing w:line="500" w:lineRule="exact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第一部分阜康市甘河子镇双语幼儿园概况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第二部分阜康市甘河子镇双语幼儿园20109年部门预算公开表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第三部分阜康市甘河子镇双语幼儿园2019年部门预算情况说明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一、关于阜康市甘河子镇幼儿园2019年收支预算情况的总体说明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二、关于阜康市甘河子镇幼儿园2019年收入预算情况说明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三、关于阜康市甘河子镇幼儿园2019年支出预算情况说明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kern w:val="0"/>
          <w:sz w:val="32"/>
          <w:szCs w:val="32"/>
        </w:rPr>
        <w:t>阜康市甘河子镇幼儿园2019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五、关于阜康市甘河子镇幼儿园2019年一般公共预算当年拨款情况说明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六、关于阜康市甘河子镇幼儿园2019年一般公共预算基本支出情况说明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七、关于阜康市甘河子镇幼儿园2019年项目支出情况说明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八、关于阜康市甘河子镇幼儿园2019年一般公共预算“三公”经费预算情况说明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九、关于阜康市甘河子镇幼儿园2019年政府性基金预算拨款情况说明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460" w:lineRule="exac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第一部分阜康市甘河子镇双语幼儿园单位概况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承担3--6岁幼儿保育、教育工作任务。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机构设置及人员情况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阜康市甘河子镇双语幼儿园无下属预算单位，下设5个</w:t>
      </w:r>
      <w:r>
        <w:rPr>
          <w:rFonts w:hint="eastAsia" w:ascii="仿宋_GB2312" w:eastAsia="仿宋_GB2312"/>
          <w:sz w:val="32"/>
          <w:szCs w:val="32"/>
          <w:lang w:eastAsia="zh-CN"/>
        </w:rPr>
        <w:t>科室</w:t>
      </w:r>
      <w:r>
        <w:rPr>
          <w:rFonts w:hint="eastAsia" w:ascii="仿宋_GB2312" w:eastAsia="仿宋_GB2312"/>
          <w:sz w:val="32"/>
          <w:szCs w:val="32"/>
        </w:rPr>
        <w:t>，分别是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园长书记办、安全后勤办、教务办、财务室、保健室</w:t>
      </w:r>
      <w:r>
        <w:rPr>
          <w:rFonts w:hint="eastAsia" w:ascii="仿宋_GB2312" w:eastAsia="仿宋_GB2312"/>
          <w:sz w:val="32"/>
          <w:szCs w:val="32"/>
        </w:rPr>
        <w:t>及9个教学班。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阜康市甘河子镇幼儿园单位编制数8人，实有人数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人，其中：在职8人，</w:t>
      </w:r>
      <w:r>
        <w:rPr>
          <w:rFonts w:hint="eastAsia" w:ascii="仿宋_GB2312" w:eastAsia="仿宋_GB2312"/>
          <w:sz w:val="32"/>
          <w:szCs w:val="32"/>
          <w:lang w:eastAsia="zh-CN"/>
        </w:rPr>
        <w:t>新增</w:t>
      </w:r>
      <w:r>
        <w:rPr>
          <w:rFonts w:hint="eastAsia" w:ascii="仿宋_GB2312" w:eastAsia="仿宋_GB2312"/>
          <w:sz w:val="32"/>
          <w:szCs w:val="32"/>
        </w:rPr>
        <w:t>特岗5人；退休0人，增加0人；离休0人，增加0人。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beforeLines="50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第二部分阜康市甘河子镇双语幼儿园2019年部门预算公开表</w:t>
      </w:r>
    </w:p>
    <w:p>
      <w:pPr>
        <w:widowControl/>
        <w:spacing w:beforeLines="50"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</w:t>
      </w:r>
    </w:p>
    <w:p>
      <w:pPr>
        <w:widowControl/>
        <w:spacing w:beforeLines="50"/>
        <w:ind w:firstLine="2891" w:firstLineChars="900"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部门收支总体情况表</w:t>
      </w:r>
    </w:p>
    <w:p>
      <w:pPr>
        <w:widowControl/>
        <w:outlineLvl w:val="1"/>
        <w:rPr>
          <w:rFonts w:hint="eastAsia"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编制部门：阜康市甘河子镇双语幼儿园  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 xml:space="preserve">                       </w:t>
      </w:r>
      <w:r>
        <w:rPr>
          <w:rFonts w:hint="eastAsia" w:ascii="仿宋_GB2312" w:hAnsi="宋体" w:eastAsia="仿宋_GB2312"/>
          <w:kern w:val="0"/>
          <w:sz w:val="24"/>
        </w:rPr>
        <w:t>单位：万元</w:t>
      </w:r>
    </w:p>
    <w:tbl>
      <w:tblPr>
        <w:tblStyle w:val="4"/>
        <w:tblW w:w="866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用事业基金弥补收支差额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 医疗卫生与计划生育支出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单位上年结余（不包括国库集中支付额度结余）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填报部门：阜康市甘河子镇双语幼儿园                              单位：万元</w:t>
      </w:r>
    </w:p>
    <w:tbl>
      <w:tblPr>
        <w:tblStyle w:val="4"/>
        <w:tblW w:w="965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484"/>
        <w:gridCol w:w="500"/>
        <w:gridCol w:w="1833"/>
        <w:gridCol w:w="1000"/>
        <w:gridCol w:w="917"/>
        <w:gridCol w:w="633"/>
        <w:gridCol w:w="450"/>
        <w:gridCol w:w="564"/>
        <w:gridCol w:w="680"/>
        <w:gridCol w:w="680"/>
        <w:gridCol w:w="680"/>
        <w:gridCol w:w="6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1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9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6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5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6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单位上年结余（不包括国库集中支付额度结余）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8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205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02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学前教育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306.42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306.42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306.42</w:t>
            </w:r>
          </w:p>
        </w:tc>
        <w:tc>
          <w:tcPr>
            <w:tcW w:w="9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0"/>
                <w:szCs w:val="20"/>
              </w:rPr>
              <w:t>306.42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编制部门：阜康市甘河子镇双语幼儿园                          单位：万元</w:t>
      </w:r>
    </w:p>
    <w:tbl>
      <w:tblPr>
        <w:tblStyle w:val="4"/>
        <w:tblW w:w="922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417"/>
        <w:gridCol w:w="533"/>
        <w:gridCol w:w="3217"/>
        <w:gridCol w:w="1583"/>
        <w:gridCol w:w="1194"/>
        <w:gridCol w:w="1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449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32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58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8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205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02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学前教育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306.42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306.42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5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306.42</w:t>
            </w:r>
          </w:p>
        </w:tc>
        <w:tc>
          <w:tcPr>
            <w:tcW w:w="1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306.42　</w:t>
            </w:r>
          </w:p>
        </w:tc>
        <w:tc>
          <w:tcPr>
            <w:tcW w:w="1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spacing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</w:t>
      </w:r>
    </w:p>
    <w:p>
      <w:pPr>
        <w:widowControl/>
        <w:spacing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Lines="50"/>
        <w:outlineLvl w:val="1"/>
        <w:rPr>
          <w:rFonts w:hint="eastAsia"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编制部门：</w:t>
      </w:r>
      <w:r>
        <w:rPr>
          <w:rFonts w:hint="eastAsia" w:ascii="仿宋_GB2312" w:hAnsi="宋体" w:eastAsia="仿宋_GB2312"/>
          <w:kern w:val="0"/>
          <w:sz w:val="24"/>
        </w:rPr>
        <w:t xml:space="preserve">阜康市甘河子镇双语幼儿园 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                 单位：万元</w:t>
      </w:r>
    </w:p>
    <w:tbl>
      <w:tblPr>
        <w:tblStyle w:val="4"/>
        <w:tblW w:w="951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1230"/>
        <w:gridCol w:w="2250"/>
        <w:gridCol w:w="1294"/>
        <w:gridCol w:w="1418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国防支出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文化体育与传媒支出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210 医疗卫生与计划生育支出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资源勘探信息等支出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国土资源气象等支出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粮油物资管理支出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5"/>
                <w:szCs w:val="15"/>
              </w:rPr>
              <w:t>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5"/>
                <w:szCs w:val="15"/>
              </w:rPr>
              <w:t>23 国有资本经营预算支出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转移性支出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307.63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306.42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4"/>
        <w:tblW w:w="90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450"/>
        <w:gridCol w:w="516"/>
        <w:gridCol w:w="2650"/>
        <w:gridCol w:w="365"/>
        <w:gridCol w:w="1024"/>
        <w:gridCol w:w="216"/>
        <w:gridCol w:w="162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8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1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阜康市甘河子镇幼儿园 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49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一般公共预算支出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5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389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65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205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02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01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学前教育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306.42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/>
                <w:sz w:val="20"/>
                <w:szCs w:val="20"/>
              </w:rPr>
              <w:t>306.42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306.42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306.42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4"/>
        <w:tblW w:w="90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577"/>
        <w:gridCol w:w="3062"/>
        <w:gridCol w:w="824"/>
        <w:gridCol w:w="706"/>
        <w:gridCol w:w="976"/>
        <w:gridCol w:w="725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1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编制部门：阜康市甘河子镇幼儿园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49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306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53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06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其他交通费用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28　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工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会经费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其他对个人和家庭的补助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38.72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其他工资福利支出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153.85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153.85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住房公积金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其他社会保障缴费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公务员医疗补助缴费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职工基本医疗保险缴费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6.10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机关事业单位基本养老保险缴费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13.38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奖金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津贴补贴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1.17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1.17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64.31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64.31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11.75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306.42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293.82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12.6</w:t>
            </w:r>
          </w:p>
        </w:tc>
      </w:tr>
    </w:tbl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4"/>
        <w:tblW w:w="94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389"/>
        <w:gridCol w:w="397"/>
        <w:gridCol w:w="397"/>
        <w:gridCol w:w="851"/>
        <w:gridCol w:w="1456"/>
        <w:gridCol w:w="750"/>
        <w:gridCol w:w="110"/>
        <w:gridCol w:w="459"/>
        <w:gridCol w:w="536"/>
        <w:gridCol w:w="652"/>
        <w:gridCol w:w="652"/>
        <w:gridCol w:w="378"/>
        <w:gridCol w:w="200"/>
        <w:gridCol w:w="419"/>
        <w:gridCol w:w="578"/>
        <w:gridCol w:w="420"/>
        <w:gridCol w:w="420"/>
        <w:gridCol w:w="389"/>
        <w:gridCol w:w="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8" w:type="dxa"/>
          <w:trHeight w:val="375" w:hRule="atLeast"/>
        </w:trPr>
        <w:tc>
          <w:tcPr>
            <w:tcW w:w="9453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8" w:type="dxa"/>
          <w:trHeight w:val="405" w:hRule="atLeast"/>
        </w:trPr>
        <w:tc>
          <w:tcPr>
            <w:tcW w:w="43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 xml:space="preserve">阜康市甘河子镇幼儿园 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</w:t>
            </w:r>
          </w:p>
        </w:tc>
        <w:tc>
          <w:tcPr>
            <w:tcW w:w="24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91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85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456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7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69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36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652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397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39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39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85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 w:val="continue"/>
            <w:tcBorders>
              <w:bottom w:val="single" w:color="auto" w:sz="4" w:space="0"/>
            </w:tcBorders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　</w:t>
            </w:r>
          </w:p>
        </w:tc>
        <w:tc>
          <w:tcPr>
            <w:tcW w:w="75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851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1456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合计</w:t>
            </w:r>
          </w:p>
        </w:tc>
        <w:tc>
          <w:tcPr>
            <w:tcW w:w="750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69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36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652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19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578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420" w:type="dxa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  <w:tc>
          <w:tcPr>
            <w:tcW w:w="397" w:type="dxa"/>
            <w:gridSpan w:val="2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　</w:t>
            </w: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备注：此表为空表，本年度无项目支出预算。</w:t>
      </w:r>
    </w:p>
    <w:p>
      <w:pPr>
        <w:widowControl/>
        <w:jc w:val="left"/>
        <w:outlineLvl w:val="1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tbl>
      <w:tblPr>
        <w:tblStyle w:val="4"/>
        <w:tblpPr w:leftFromText="180" w:rightFromText="180" w:vertAnchor="text" w:horzAnchor="page" w:tblpX="1687" w:tblpY="440"/>
        <w:tblOverlap w:val="never"/>
        <w:tblW w:w="90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17"/>
        <w:gridCol w:w="1559"/>
        <w:gridCol w:w="1418"/>
        <w:gridCol w:w="1559"/>
        <w:gridCol w:w="1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公务用车运行费</w:t>
            </w: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编制单位：阜康市甘河子镇</w:t>
      </w:r>
      <w:r>
        <w:rPr>
          <w:rFonts w:hint="eastAsia" w:ascii="仿宋_GB2312" w:hAnsi="宋体" w:eastAsia="仿宋_GB2312"/>
          <w:kern w:val="0"/>
          <w:sz w:val="24"/>
          <w:lang w:eastAsia="zh-CN"/>
        </w:rPr>
        <w:t>双语</w:t>
      </w:r>
      <w:r>
        <w:rPr>
          <w:rFonts w:hint="eastAsia" w:ascii="仿宋_GB2312" w:hAnsi="宋体" w:eastAsia="仿宋_GB2312"/>
          <w:kern w:val="0"/>
          <w:sz w:val="24"/>
        </w:rPr>
        <w:t xml:space="preserve">幼儿园                            单位：万元                                            </w:t>
      </w: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备注：阜康市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甘河子镇双语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幼儿园2019年无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“三公”经费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，因此没有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“三公”经费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支出情况，一般公共预算“三公”经费支出情况表为空表。</w:t>
      </w: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编制单位：阜康市甘河子镇双语幼儿园                          单位：万元</w:t>
      </w:r>
    </w:p>
    <w:tbl>
      <w:tblPr>
        <w:tblStyle w:val="4"/>
        <w:tblW w:w="908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57"/>
        <w:gridCol w:w="457"/>
        <w:gridCol w:w="2896"/>
        <w:gridCol w:w="1559"/>
        <w:gridCol w:w="1701"/>
        <w:gridCol w:w="1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widowControl/>
        <w:spacing w:beforeLines="50"/>
        <w:jc w:val="center"/>
        <w:outlineLvl w:val="1"/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阜康市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阜康市甘河子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镇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双语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幼儿园2019年未安排政府性基金预算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，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>因此没有使用政府性基金预算拨款安排的支出，政府性基金预算支出情况表为空表</w:t>
      </w:r>
      <w:r>
        <w:rPr>
          <w:rFonts w:hint="eastAsia" w:ascii="仿宋_GB2312" w:hAnsi="宋体" w:eastAsia="仿宋_GB2312"/>
          <w:b/>
          <w:kern w:val="0"/>
          <w:sz w:val="28"/>
          <w:szCs w:val="32"/>
          <w:lang w:eastAsia="zh-CN"/>
        </w:rPr>
        <w:t>。</w:t>
      </w:r>
    </w:p>
    <w:p>
      <w:pPr>
        <w:widowControl/>
        <w:spacing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2019年部门预算情况说明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关于阜康市甘河子镇双语幼儿园2019年收支预算情况的总体说明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按照全口径预算的原则，阜康市甘河子镇双语幼儿园2019年所有收入和支出均纳入部门预算管理。收支总预算306.42万元。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收入预算包括：一般公共预算306.42万元。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支出预算包括：教育支出306.42万元。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二、关于阜康市甘河子镇双语幼儿园2019年收入预算情况说明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阜康市甘河子镇双语幼儿园收入预算306.42万元，其中：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一般公共预算306.42万元，占100%，比上年增加76.01万元，主要原因是新增4名特岗教师，工资福利支出增多；    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政府性基金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预算未安排。</w:t>
      </w:r>
    </w:p>
    <w:p>
      <w:pPr>
        <w:widowControl/>
        <w:spacing w:line="580" w:lineRule="exact"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三、关于阜康市甘河子镇双语幼儿园部门单位2019年支出预算情况说明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阜康市甘河子镇双语幼儿园2019年支出预算306.42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元，其中：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基本支出306.42万元，占100%，比上年增加76.01万元，主要原因是新增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名特岗教师，工资福利支出增多。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项目支出0万元，占0%，比上年增加0万元，主要原因是年初未安排预算。</w:t>
      </w:r>
    </w:p>
    <w:p>
      <w:pPr>
        <w:widowControl/>
        <w:spacing w:line="58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四、关于阜康市甘河子镇双语幼儿园部门2019年财政拨款收支预算情况的总体说明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2019年财政拨款收支总预算306.42万元。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收入全部为一般公共预算拨款，无政府性基金预算拨款。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支出预算包括：一般公共服务支出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306.42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，主要用于：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教育支出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306.42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五、关于阜康市甘河子镇双语幼儿园2019年一般公共预算当年拨款情况说明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（一）一般公用预算当年拨款规模变化情况</w:t>
      </w:r>
    </w:p>
    <w:p>
      <w:pPr>
        <w:widowControl/>
        <w:shd w:val="clear" w:fill="FFFFFF" w:themeFill="background1"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阜康市甘河子镇双语幼儿园2019年一般公共预算拨款基本支出306.42万元，比上年增加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93.47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增长43.89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主要原因是新增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名特岗教师，工资福利支出增多。</w:t>
      </w:r>
    </w:p>
    <w:p>
      <w:pPr>
        <w:widowControl/>
        <w:spacing w:line="580" w:lineRule="exact"/>
        <w:ind w:firstLine="643" w:firstLineChars="200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（二）一般公共预算当年拨款结构情况</w:t>
      </w:r>
    </w:p>
    <w:p>
      <w:pPr>
        <w:spacing w:line="580" w:lineRule="exact"/>
        <w:ind w:firstLine="64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1.教育支出（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205</w:t>
      </w:r>
      <w:r>
        <w:rPr>
          <w:rFonts w:hint="eastAsia" w:ascii="仿宋_GB2312" w:eastAsia="仿宋_GB2312"/>
          <w:sz w:val="32"/>
          <w:szCs w:val="32"/>
        </w:rPr>
        <w:t>类）306.42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万元，占100%。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教育支出（205类）普通教育（02款）学前教育（01项）:2019年预算数为306.42万元，比上年执行数增加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93.47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40.56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%，主要原因是：新增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名特岗教师，工资福利支出增多。    </w:t>
      </w:r>
    </w:p>
    <w:p>
      <w:pPr>
        <w:widowControl/>
        <w:spacing w:line="580" w:lineRule="exact"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六、关于阜康市甘河子镇双语幼儿园2019年一般公共预算基本支出情况说明</w:t>
      </w:r>
    </w:p>
    <w:p>
      <w:pPr>
        <w:widowControl/>
        <w:spacing w:line="58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阜康市甘河子镇双语幼儿园2019年一般公共预算基本支出306.42万元， 其中：人员经费293.82万元，主要包括：基本工资、津贴补贴、奖金、机关事业单位基本养老保险缴费、职工基本医疗保险缴费、公务员医疗补助缴费、其他社会保障缴费、住房公积金、其他工资福利支出、其他对个人和家庭的补助等。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公用经费12.6万元，主要包括：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商品和服务支出（含办公费、印刷费、水费、电费、邮电费、取暖费、维修（护）费、专用材料费、劳务费、其他商品和服务支出等），工会经费、公务用车运行维护费等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七、关于阜康市甘河子镇双语幼儿园2019年项目支出情况说明</w:t>
      </w:r>
    </w:p>
    <w:p>
      <w:pPr>
        <w:widowControl/>
        <w:spacing w:line="580" w:lineRule="exact"/>
        <w:ind w:firstLine="642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2019年本单位</w:t>
      </w:r>
      <w:r>
        <w:rPr>
          <w:rFonts w:hint="eastAsia" w:ascii="仿宋" w:hAnsi="仿宋" w:eastAsia="仿宋" w:cs="仿宋"/>
          <w:kern w:val="0"/>
          <w:sz w:val="32"/>
          <w:szCs w:val="32"/>
        </w:rPr>
        <w:t>无项目支出预算。</w:t>
      </w:r>
    </w:p>
    <w:p>
      <w:pPr>
        <w:widowControl/>
        <w:spacing w:line="58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八、关于阜康市甘河子镇双语幼儿园2019年一般公共预算“三公”经费预算情况说明</w:t>
      </w:r>
    </w:p>
    <w:p>
      <w:pPr>
        <w:widowControl/>
        <w:spacing w:line="58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阜康市甘河子镇双语幼儿园2019年“三公”经费财政拨款预算数为0万元，其中：因公出国（境）费0万元，公务用车购置0万元，公务用车运行费0 万元，公务接待费0万元。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“三公”经费财政拨款预算比上年减少0万元，其中：因公出国（境）费增加0万元，主要原因是我单位严格执行中央八项规定和自治区十项规定，压减因公出国（境）费；公务用车购置费为0万元，未安排预算；公务用车运行费减少0万元，主要原因是我单位严格执行中央八项规定和自治区十项规定，压减公务用车运行费；公务接待费增加0万元，主要原因是我单位严格执行中央八项规定和自治区十项规定，压减公务接待费。</w:t>
      </w:r>
    </w:p>
    <w:p>
      <w:pPr>
        <w:widowControl/>
        <w:numPr>
          <w:ilvl w:val="0"/>
          <w:numId w:val="2"/>
        </w:numPr>
        <w:spacing w:line="58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关于阜康市甘河子镇双语幼儿园2019年政府性基金预算拨款情况说明</w:t>
      </w:r>
    </w:p>
    <w:p>
      <w:pPr>
        <w:widowControl/>
        <w:spacing w:line="580" w:lineRule="exact"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阜康市甘河子镇幼儿园2019年没有使用政府性基金预算拨款安排的支出，政府性基金预算支出情况表为空表。</w:t>
      </w:r>
    </w:p>
    <w:p>
      <w:pPr>
        <w:widowControl/>
        <w:numPr>
          <w:ilvl w:val="0"/>
          <w:numId w:val="2"/>
        </w:numPr>
        <w:spacing w:line="580" w:lineRule="exact"/>
        <w:ind w:firstLine="642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其他重要事项的情况说明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2019年，阜康市甘河子镇幼儿园0家行政单位、0家参公管理事业单位和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家事业单位的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公用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经费财政拨款预算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12.6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1.4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11.1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%。主要原因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是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幼儿人数减少，预算数相应减少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2019年，阜康市甘河子镇幼儿园政府采购预算0万元，其中：政府采购货物预算0万元，政府采购工程预算0万元，政府采购服务预算0万元。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2019年度本部门面向中小企业预留政府采购项目预算金额0万元，其中：面向小微企业预留政府采购项目预算金额0万元。</w:t>
      </w:r>
    </w:p>
    <w:p>
      <w:pPr>
        <w:widowControl/>
        <w:spacing w:line="580" w:lineRule="exact"/>
        <w:ind w:firstLine="643" w:firstLineChars="200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截至2018年底，阜康市甘河子镇双语幼儿园部门占用使用国有资产总体情况为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1.房屋4838.33平方米，价值961.34万元。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2.车辆0辆，价值0万元；其中：一般公务用车0辆，价值0万元；执法执勤用车0辆，价值0万元；其他车辆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辆，价值0万元。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3.办公家具价值40.21万元。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4.其他资产价值107.69万元。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单位价值50万元以上大型设备0台（套），单位价值100万元以上大型设备0台（套）。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2019年部门预算未安排购置车辆经费，安排购置50万元以上大型设备0台（套），单位价值100万元以上大型设备0台（套）。</w:t>
      </w:r>
    </w:p>
    <w:p>
      <w:pPr>
        <w:widowControl/>
        <w:spacing w:line="580" w:lineRule="exact"/>
        <w:ind w:firstLine="642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widowControl/>
        <w:spacing w:line="58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2019年度，本年度实行绩效管理的项目0个，涉及预算金额0万元。具体情况见下表（按项目分别填报）：</w:t>
      </w:r>
    </w:p>
    <w:p>
      <w:pPr>
        <w:spacing w:line="5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sectPr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4"/>
        <w:tblW w:w="1397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5"/>
        <w:gridCol w:w="1857"/>
        <w:gridCol w:w="1664"/>
        <w:gridCol w:w="500"/>
        <w:gridCol w:w="1164"/>
        <w:gridCol w:w="323"/>
        <w:gridCol w:w="323"/>
        <w:gridCol w:w="1925"/>
        <w:gridCol w:w="249"/>
        <w:gridCol w:w="1132"/>
        <w:gridCol w:w="2143"/>
        <w:gridCol w:w="249"/>
        <w:gridCol w:w="2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397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outlineLvl w:val="1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5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阜康市甘河子镇双语幼儿园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0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XXXXX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1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年度资金总额：</w:t>
            </w:r>
          </w:p>
        </w:tc>
        <w:tc>
          <w:tcPr>
            <w:tcW w:w="2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8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26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21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11778" w:type="dxa"/>
            <w:gridSpan w:val="1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8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项目完成指标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项目效益指标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85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19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5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14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7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spacing w:line="560" w:lineRule="exact"/>
        <w:ind w:firstLine="411" w:firstLineChars="196"/>
        <w:jc w:val="left"/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widowControl/>
        <w:spacing w:line="56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widowControl/>
        <w:spacing w:line="560" w:lineRule="exact"/>
        <w:ind w:firstLine="627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阜康市甘河子镇双语幼儿园无其他需说明的事项</w:t>
      </w:r>
    </w:p>
    <w:p>
      <w:pPr>
        <w:widowControl/>
        <w:spacing w:line="560" w:lineRule="exact"/>
        <w:ind w:firstLine="640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</w:p>
    <w:p>
      <w:pPr>
        <w:widowControl/>
        <w:spacing w:line="560" w:lineRule="exact"/>
        <w:ind w:firstLine="640"/>
        <w:jc w:val="center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第四部分  名词解释</w:t>
      </w:r>
    </w:p>
    <w:p>
      <w:pPr>
        <w:widowControl/>
        <w:spacing w:line="56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指由一般公共预算、政府性基金预算安排的财政拨款数。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z w:val="32"/>
          <w:szCs w:val="32"/>
        </w:rPr>
        <w:t>包括公共财政拨款（补助）资金、专项收入。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三、财政专户管理资金：</w:t>
      </w:r>
      <w:r>
        <w:rPr>
          <w:rFonts w:hint="eastAsia" w:ascii="仿宋_GB2312" w:eastAsia="仿宋_GB2312"/>
          <w:sz w:val="32"/>
          <w:szCs w:val="32"/>
        </w:rPr>
        <w:t>包括专户管理行政事业性收费（主要是教育收费）、其他非税收入。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四、其他资金：</w:t>
      </w:r>
      <w:r>
        <w:rPr>
          <w:rFonts w:hint="eastAsia" w:ascii="仿宋_GB2312" w:eastAsia="仿宋_GB2312"/>
          <w:sz w:val="32"/>
          <w:szCs w:val="32"/>
        </w:rPr>
        <w:t>包括事业收入、经营收入、其他收入等。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部门支出预算的组成部分，是自治区本级部门为完成其特定的行政任务或事业发展目标，在基本支出预算之外编制的年度项目支出计划。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七、“三公”经费：</w:t>
      </w:r>
      <w:r>
        <w:rPr>
          <w:rFonts w:hint="eastAsia" w:ascii="仿宋_GB2312" w:eastAsia="仿宋_GB2312"/>
          <w:sz w:val="32"/>
          <w:szCs w:val="32"/>
        </w:rPr>
        <w:t>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阜康市甘河子镇双语幼儿园</w:t>
      </w:r>
    </w:p>
    <w:p>
      <w:pPr>
        <w:widowControl/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2019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10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Helvetica">
    <w:altName w:val="Microsoft Sans Serif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1 -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B"/>
    <w:multiLevelType w:val="singleLevel"/>
    <w:tmpl w:val="000000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F71380"/>
    <w:rsid w:val="1AFD26BB"/>
    <w:rsid w:val="2EDD68B8"/>
    <w:rsid w:val="30530067"/>
    <w:rsid w:val="36303802"/>
    <w:rsid w:val="3A5B3EBB"/>
    <w:rsid w:val="490279AD"/>
    <w:rsid w:val="4F766944"/>
    <w:rsid w:val="504A3ED8"/>
    <w:rsid w:val="5AE0602A"/>
    <w:rsid w:val="640F27FA"/>
    <w:rsid w:val="74FF43CD"/>
    <w:rsid w:val="788321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黑体" w:cs="Times New Roman"/>
      <w:snapToGrid w:val="0"/>
      <w:kern w:val="0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6">
    <w:name w:val="Strong"/>
    <w:qFormat/>
    <w:uiPriority w:val="0"/>
    <w:rPr>
      <w:rFonts w:cs="Times New Roman"/>
      <w:b/>
      <w:bCs/>
    </w:rPr>
  </w:style>
  <w:style w:type="character" w:customStyle="1" w:styleId="7">
    <w:name w:val="页脚 Char"/>
    <w:basedOn w:val="5"/>
    <w:link w:val="2"/>
    <w:semiHidden/>
    <w:qFormat/>
    <w:uiPriority w:val="0"/>
    <w:rPr>
      <w:rFonts w:ascii="Times New Roman" w:hAnsi="Times New Roman" w:eastAsia="黑体" w:cs="Times New Roman"/>
      <w:snapToGrid w:val="0"/>
      <w:kern w:val="0"/>
      <w:sz w:val="18"/>
      <w:szCs w:val="18"/>
    </w:rPr>
  </w:style>
  <w:style w:type="character" w:customStyle="1" w:styleId="8">
    <w:name w:val="页眉 Char"/>
    <w:basedOn w:val="5"/>
    <w:link w:val="3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缩进 3 Char"/>
    <w:basedOn w:val="5"/>
    <w:link w:val="10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paragraph" w:customStyle="1" w:styleId="10">
    <w:name w:val="Body Text Indent 3"/>
    <w:basedOn w:val="1"/>
    <w:link w:val="9"/>
    <w:qFormat/>
    <w:uiPriority w:val="0"/>
    <w:pPr>
      <w:pBdr>
        <w:top w:val="single" w:color="auto" w:sz="12" w:space="1"/>
        <w:bottom w:val="single" w:color="auto" w:sz="12" w:space="1"/>
      </w:pBdr>
      <w:spacing w:line="600" w:lineRule="exact"/>
      <w:ind w:left="1280" w:hanging="1280" w:hangingChars="400"/>
    </w:pPr>
    <w:rPr>
      <w:rFonts w:ascii="Times New Roman" w:hAnsi="Times New Roman" w:eastAsia="仿宋_GB2312" w:cs="Times New Roman"/>
      <w:sz w:val="32"/>
      <w:szCs w:val="24"/>
    </w:rPr>
  </w:style>
  <w:style w:type="paragraph" w:customStyle="1" w:styleId="11">
    <w:name w:val="批注框文本 Char Char"/>
    <w:basedOn w:val="1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f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5">
    <w:name w:val="普通(网站)1"/>
    <w:basedOn w:val="1"/>
    <w:qFormat/>
    <w:uiPriority w:val="0"/>
    <w:rPr>
      <w:rFonts w:ascii="Calibri" w:hAnsi="Calibri" w:cs="黑体"/>
      <w:sz w:val="24"/>
    </w:rPr>
  </w:style>
  <w:style w:type="paragraph" w:customStyle="1" w:styleId="16">
    <w:name w:val="普通(网站)2"/>
    <w:basedOn w:val="1"/>
    <w:qFormat/>
    <w:uiPriority w:val="0"/>
    <w:rPr>
      <w:rFonts w:ascii="Calibri" w:hAnsi="Calibri" w:cs="黑体"/>
      <w:sz w:val="24"/>
    </w:rPr>
  </w:style>
  <w:style w:type="paragraph" w:customStyle="1" w:styleId="17">
    <w:name w:val="普通(网站)3"/>
    <w:basedOn w:val="1"/>
    <w:qFormat/>
    <w:uiPriority w:val="0"/>
    <w:rPr>
      <w:rFonts w:ascii="Calibri" w:hAnsi="Calibri" w:cs="黑体"/>
      <w:sz w:val="24"/>
    </w:rPr>
  </w:style>
  <w:style w:type="character" w:customStyle="1" w:styleId="18">
    <w:name w:val="批注框文本 Char Char Char Char"/>
    <w:basedOn w:val="5"/>
    <w:link w:val="11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1418</Words>
  <Characters>8089</Characters>
  <Lines>67</Lines>
  <Paragraphs>18</Paragraphs>
  <TotalTime>2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2019-01-16T18:37:00Z</dcterms:created>
  <dc:creator>王怡</dc:creator>
  <cp:lastModifiedBy>飞一样的城</cp:lastModifiedBy>
  <dcterms:modified xsi:type="dcterms:W3CDTF">2025-11-21T03:05:53Z</dcterms:modified>
  <dc:title>Administrator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A4CEB5D08A1A449586A0C6BD8D640C86</vt:lpwstr>
  </property>
</Properties>
</file>